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D0B" w:rsidRDefault="0026519B" w:rsidP="0026519B">
      <w:pPr>
        <w:jc w:val="center"/>
        <w:rPr>
          <w:b/>
          <w:sz w:val="28"/>
          <w:szCs w:val="28"/>
        </w:rPr>
      </w:pPr>
      <w:r w:rsidRPr="0026519B">
        <w:rPr>
          <w:b/>
          <w:sz w:val="28"/>
          <w:szCs w:val="28"/>
        </w:rPr>
        <w:t xml:space="preserve">Спецификация </w:t>
      </w:r>
      <w:r>
        <w:rPr>
          <w:b/>
          <w:sz w:val="28"/>
          <w:szCs w:val="28"/>
        </w:rPr>
        <w:t xml:space="preserve"> </w:t>
      </w:r>
      <w:r w:rsidRPr="0026519B">
        <w:rPr>
          <w:b/>
          <w:sz w:val="28"/>
          <w:szCs w:val="28"/>
        </w:rPr>
        <w:t xml:space="preserve">преобразователя </w:t>
      </w:r>
      <w:r>
        <w:rPr>
          <w:b/>
          <w:sz w:val="28"/>
          <w:szCs w:val="28"/>
        </w:rPr>
        <w:t xml:space="preserve"> </w:t>
      </w:r>
      <w:r w:rsidRPr="0026519B">
        <w:rPr>
          <w:b/>
          <w:sz w:val="28"/>
          <w:szCs w:val="28"/>
        </w:rPr>
        <w:t>Е4-9400</w:t>
      </w:r>
    </w:p>
    <w:tbl>
      <w:tblPr>
        <w:tblW w:w="979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2462"/>
        <w:gridCol w:w="544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</w:tblGrid>
      <w:tr w:rsidR="006B5791" w:rsidTr="00D2702E">
        <w:trPr>
          <w:cantSplit/>
          <w:trHeight w:val="815"/>
          <w:jc w:val="center"/>
        </w:trPr>
        <w:tc>
          <w:tcPr>
            <w:tcW w:w="3275" w:type="dxa"/>
            <w:gridSpan w:val="2"/>
            <w:vAlign w:val="center"/>
          </w:tcPr>
          <w:p w:rsidR="006B5791" w:rsidRPr="00CC16B6" w:rsidRDefault="006B5791" w:rsidP="00C30C6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b/>
                <w:sz w:val="18"/>
              </w:rPr>
            </w:pPr>
            <w:r w:rsidRPr="00CC16B6">
              <w:rPr>
                <w:rFonts w:ascii="Arial Narrow" w:hAnsi="Arial Narrow"/>
                <w:b/>
                <w:sz w:val="18"/>
              </w:rPr>
              <w:t xml:space="preserve">Модель </w:t>
            </w:r>
            <w:r w:rsidRPr="00CC16B6">
              <w:rPr>
                <w:rFonts w:ascii="Arial Narrow" w:hAnsi="Arial Narrow"/>
                <w:b/>
                <w:sz w:val="18"/>
                <w:lang w:val="en-US"/>
              </w:rPr>
              <w:t>E</w:t>
            </w:r>
            <w:r w:rsidRPr="00CC16B6">
              <w:rPr>
                <w:rFonts w:ascii="Arial Narrow" w:hAnsi="Arial Narrow"/>
                <w:b/>
                <w:sz w:val="18"/>
              </w:rPr>
              <w:t>4 – 9400 -</w:t>
            </w:r>
          </w:p>
        </w:tc>
        <w:tc>
          <w:tcPr>
            <w:tcW w:w="544" w:type="dxa"/>
            <w:textDirection w:val="btLr"/>
            <w:vAlign w:val="center"/>
          </w:tcPr>
          <w:p w:rsidR="006B5791" w:rsidRPr="00C30C6F" w:rsidRDefault="006B5791" w:rsidP="00C30C6F">
            <w:pPr>
              <w:tabs>
                <w:tab w:val="left" w:leader="underscore" w:pos="8505"/>
              </w:tabs>
              <w:spacing w:after="0"/>
              <w:ind w:left="113" w:right="11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C30C6F">
              <w:rPr>
                <w:rFonts w:ascii="Arial Narrow" w:hAnsi="Arial Narrow"/>
                <w:b/>
                <w:sz w:val="16"/>
                <w:szCs w:val="16"/>
              </w:rPr>
              <w:t>002Н</w:t>
            </w:r>
          </w:p>
        </w:tc>
        <w:tc>
          <w:tcPr>
            <w:tcW w:w="543" w:type="dxa"/>
            <w:textDirection w:val="btLr"/>
            <w:vAlign w:val="center"/>
          </w:tcPr>
          <w:p w:rsidR="006B5791" w:rsidRPr="00C30C6F" w:rsidRDefault="006B5791" w:rsidP="00C30C6F">
            <w:pPr>
              <w:tabs>
                <w:tab w:val="left" w:leader="underscore" w:pos="8505"/>
              </w:tabs>
              <w:spacing w:after="0"/>
              <w:ind w:left="113" w:right="11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C30C6F">
              <w:rPr>
                <w:rFonts w:ascii="Arial Narrow" w:hAnsi="Arial Narrow"/>
                <w:b/>
                <w:sz w:val="16"/>
                <w:szCs w:val="16"/>
              </w:rPr>
              <w:t>003Н</w:t>
            </w:r>
          </w:p>
        </w:tc>
        <w:tc>
          <w:tcPr>
            <w:tcW w:w="543" w:type="dxa"/>
            <w:textDirection w:val="btLr"/>
            <w:vAlign w:val="center"/>
          </w:tcPr>
          <w:p w:rsidR="006B5791" w:rsidRPr="00C30C6F" w:rsidRDefault="006B5791" w:rsidP="00C30C6F">
            <w:pPr>
              <w:tabs>
                <w:tab w:val="left" w:leader="underscore" w:pos="8505"/>
              </w:tabs>
              <w:spacing w:after="0"/>
              <w:ind w:left="113" w:right="11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C30C6F">
              <w:rPr>
                <w:rFonts w:ascii="Arial Narrow" w:hAnsi="Arial Narrow"/>
                <w:b/>
                <w:sz w:val="16"/>
                <w:szCs w:val="16"/>
              </w:rPr>
              <w:t>005Н</w:t>
            </w:r>
          </w:p>
        </w:tc>
        <w:tc>
          <w:tcPr>
            <w:tcW w:w="543" w:type="dxa"/>
            <w:textDirection w:val="btLr"/>
            <w:vAlign w:val="center"/>
          </w:tcPr>
          <w:p w:rsidR="006B5791" w:rsidRPr="00C30C6F" w:rsidRDefault="006B5791" w:rsidP="00C30C6F">
            <w:pPr>
              <w:tabs>
                <w:tab w:val="left" w:leader="underscore" w:pos="8505"/>
              </w:tabs>
              <w:spacing w:after="0"/>
              <w:ind w:left="113" w:right="11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C30C6F">
              <w:rPr>
                <w:rFonts w:ascii="Arial Narrow" w:hAnsi="Arial Narrow"/>
                <w:b/>
                <w:sz w:val="16"/>
                <w:szCs w:val="16"/>
              </w:rPr>
              <w:t>007Н</w:t>
            </w:r>
          </w:p>
        </w:tc>
        <w:tc>
          <w:tcPr>
            <w:tcW w:w="543" w:type="dxa"/>
            <w:textDirection w:val="btLr"/>
            <w:vAlign w:val="center"/>
          </w:tcPr>
          <w:p w:rsidR="006B5791" w:rsidRPr="00C30C6F" w:rsidRDefault="006B5791" w:rsidP="00C30C6F">
            <w:pPr>
              <w:tabs>
                <w:tab w:val="left" w:leader="underscore" w:pos="8505"/>
              </w:tabs>
              <w:spacing w:after="0"/>
              <w:ind w:left="113" w:right="11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C30C6F">
              <w:rPr>
                <w:rFonts w:ascii="Arial Narrow" w:hAnsi="Arial Narrow"/>
                <w:b/>
                <w:sz w:val="16"/>
                <w:szCs w:val="16"/>
              </w:rPr>
              <w:t>010Н</w:t>
            </w:r>
          </w:p>
        </w:tc>
        <w:tc>
          <w:tcPr>
            <w:tcW w:w="543" w:type="dxa"/>
            <w:textDirection w:val="btLr"/>
            <w:vAlign w:val="center"/>
          </w:tcPr>
          <w:p w:rsidR="006B5791" w:rsidRPr="00C30C6F" w:rsidRDefault="006B5791" w:rsidP="00C30C6F">
            <w:pPr>
              <w:tabs>
                <w:tab w:val="left" w:leader="underscore" w:pos="8505"/>
              </w:tabs>
              <w:spacing w:after="0"/>
              <w:ind w:left="113" w:right="11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C30C6F">
              <w:rPr>
                <w:rFonts w:ascii="Arial Narrow" w:hAnsi="Arial Narrow"/>
                <w:b/>
                <w:sz w:val="16"/>
                <w:szCs w:val="16"/>
              </w:rPr>
              <w:t>015H</w:t>
            </w:r>
          </w:p>
        </w:tc>
        <w:tc>
          <w:tcPr>
            <w:tcW w:w="543" w:type="dxa"/>
            <w:textDirection w:val="btLr"/>
            <w:vAlign w:val="center"/>
          </w:tcPr>
          <w:p w:rsidR="006B5791" w:rsidRPr="00C30C6F" w:rsidRDefault="006B5791" w:rsidP="00C30C6F">
            <w:pPr>
              <w:tabs>
                <w:tab w:val="left" w:leader="underscore" w:pos="8505"/>
              </w:tabs>
              <w:spacing w:after="0"/>
              <w:ind w:left="113" w:right="11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C30C6F">
              <w:rPr>
                <w:rFonts w:ascii="Arial Narrow" w:hAnsi="Arial Narrow"/>
                <w:b/>
                <w:sz w:val="16"/>
                <w:szCs w:val="16"/>
              </w:rPr>
              <w:t>020H</w:t>
            </w:r>
          </w:p>
        </w:tc>
        <w:tc>
          <w:tcPr>
            <w:tcW w:w="543" w:type="dxa"/>
            <w:textDirection w:val="btLr"/>
            <w:vAlign w:val="center"/>
          </w:tcPr>
          <w:p w:rsidR="006B5791" w:rsidRPr="00C30C6F" w:rsidRDefault="006B5791" w:rsidP="00C30C6F">
            <w:pPr>
              <w:tabs>
                <w:tab w:val="left" w:leader="underscore" w:pos="8505"/>
              </w:tabs>
              <w:spacing w:after="0"/>
              <w:ind w:left="113" w:right="11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C30C6F">
              <w:rPr>
                <w:rFonts w:ascii="Arial Narrow" w:hAnsi="Arial Narrow"/>
                <w:b/>
                <w:sz w:val="16"/>
                <w:szCs w:val="16"/>
              </w:rPr>
              <w:t>025H</w:t>
            </w:r>
          </w:p>
        </w:tc>
        <w:tc>
          <w:tcPr>
            <w:tcW w:w="543" w:type="dxa"/>
            <w:textDirection w:val="btLr"/>
            <w:vAlign w:val="center"/>
          </w:tcPr>
          <w:p w:rsidR="006B5791" w:rsidRPr="00C30C6F" w:rsidRDefault="006B5791" w:rsidP="00C30C6F">
            <w:pPr>
              <w:tabs>
                <w:tab w:val="left" w:leader="underscore" w:pos="8505"/>
              </w:tabs>
              <w:spacing w:after="0"/>
              <w:ind w:left="113" w:right="11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C30C6F">
              <w:rPr>
                <w:rFonts w:ascii="Arial Narrow" w:hAnsi="Arial Narrow"/>
                <w:b/>
                <w:sz w:val="16"/>
                <w:szCs w:val="16"/>
              </w:rPr>
              <w:t>030H</w:t>
            </w:r>
          </w:p>
        </w:tc>
        <w:tc>
          <w:tcPr>
            <w:tcW w:w="543" w:type="dxa"/>
            <w:textDirection w:val="btLr"/>
            <w:vAlign w:val="center"/>
          </w:tcPr>
          <w:p w:rsidR="006B5791" w:rsidRPr="00C30C6F" w:rsidRDefault="006B5791" w:rsidP="00C30C6F">
            <w:pPr>
              <w:tabs>
                <w:tab w:val="left" w:leader="underscore" w:pos="8505"/>
              </w:tabs>
              <w:spacing w:after="0"/>
              <w:ind w:left="113" w:right="11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040Н</w:t>
            </w:r>
          </w:p>
        </w:tc>
        <w:tc>
          <w:tcPr>
            <w:tcW w:w="543" w:type="dxa"/>
            <w:textDirection w:val="btLr"/>
            <w:vAlign w:val="center"/>
          </w:tcPr>
          <w:p w:rsidR="006B5791" w:rsidRPr="00C30C6F" w:rsidRDefault="006B5791" w:rsidP="00C30C6F">
            <w:pPr>
              <w:tabs>
                <w:tab w:val="left" w:leader="underscore" w:pos="8505"/>
              </w:tabs>
              <w:spacing w:after="0"/>
              <w:ind w:left="113" w:right="11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C30C6F">
              <w:rPr>
                <w:rFonts w:ascii="Arial Narrow" w:hAnsi="Arial Narrow"/>
                <w:b/>
                <w:sz w:val="16"/>
                <w:szCs w:val="16"/>
              </w:rPr>
              <w:t>050Н</w:t>
            </w:r>
          </w:p>
        </w:tc>
        <w:tc>
          <w:tcPr>
            <w:tcW w:w="543" w:type="dxa"/>
            <w:textDirection w:val="btLr"/>
            <w:vAlign w:val="center"/>
          </w:tcPr>
          <w:p w:rsidR="006B5791" w:rsidRPr="00CC16B6" w:rsidRDefault="006B5791" w:rsidP="00C30C6F">
            <w:pPr>
              <w:tabs>
                <w:tab w:val="left" w:leader="underscore" w:pos="8505"/>
              </w:tabs>
              <w:spacing w:after="0"/>
              <w:ind w:left="113" w:right="11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B5791">
              <w:rPr>
                <w:rFonts w:ascii="Arial Narrow" w:hAnsi="Arial Narrow"/>
                <w:b/>
                <w:sz w:val="16"/>
                <w:szCs w:val="16"/>
              </w:rPr>
              <w:t>060Н</w:t>
            </w:r>
          </w:p>
        </w:tc>
      </w:tr>
      <w:tr w:rsidR="005C7CA2" w:rsidTr="005C7CA2">
        <w:trPr>
          <w:cantSplit/>
          <w:trHeight w:val="475"/>
          <w:jc w:val="center"/>
        </w:trPr>
        <w:tc>
          <w:tcPr>
            <w:tcW w:w="3275" w:type="dxa"/>
            <w:gridSpan w:val="2"/>
            <w:vAlign w:val="center"/>
          </w:tcPr>
          <w:p w:rsidR="005C7CA2" w:rsidRDefault="005C7CA2" w:rsidP="005C7CA2">
            <w:pPr>
              <w:tabs>
                <w:tab w:val="left" w:leader="underscore" w:pos="8505"/>
              </w:tabs>
              <w:spacing w:after="0" w:line="160" w:lineRule="exact"/>
              <w:ind w:right="6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Максимальная мощность применяемого двигателя,  кВт</w:t>
            </w:r>
          </w:p>
        </w:tc>
        <w:tc>
          <w:tcPr>
            <w:tcW w:w="544" w:type="dxa"/>
            <w:vAlign w:val="center"/>
          </w:tcPr>
          <w:p w:rsidR="005C7CA2" w:rsidRPr="007D3D0B" w:rsidRDefault="00DF7BB6" w:rsidP="005C7CA2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1,5</w:t>
            </w:r>
          </w:p>
        </w:tc>
        <w:tc>
          <w:tcPr>
            <w:tcW w:w="543" w:type="dxa"/>
            <w:vAlign w:val="center"/>
          </w:tcPr>
          <w:p w:rsidR="005C7CA2" w:rsidRPr="007D3D0B" w:rsidRDefault="00053135" w:rsidP="005C7CA2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2,2</w:t>
            </w:r>
          </w:p>
        </w:tc>
        <w:tc>
          <w:tcPr>
            <w:tcW w:w="543" w:type="dxa"/>
            <w:vAlign w:val="center"/>
          </w:tcPr>
          <w:p w:rsidR="005C7CA2" w:rsidRPr="007D3D0B" w:rsidRDefault="00DF7BB6" w:rsidP="005C7CA2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3,7</w:t>
            </w:r>
          </w:p>
        </w:tc>
        <w:tc>
          <w:tcPr>
            <w:tcW w:w="543" w:type="dxa"/>
            <w:vAlign w:val="center"/>
          </w:tcPr>
          <w:p w:rsidR="005C7CA2" w:rsidRPr="007D3D0B" w:rsidRDefault="00DF7BB6" w:rsidP="005C7CA2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5,5</w:t>
            </w:r>
          </w:p>
        </w:tc>
        <w:tc>
          <w:tcPr>
            <w:tcW w:w="543" w:type="dxa"/>
            <w:vAlign w:val="center"/>
          </w:tcPr>
          <w:p w:rsidR="005C7CA2" w:rsidRPr="007D3D0B" w:rsidRDefault="00DF7BB6" w:rsidP="005C7CA2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7,5</w:t>
            </w:r>
          </w:p>
        </w:tc>
        <w:tc>
          <w:tcPr>
            <w:tcW w:w="543" w:type="dxa"/>
            <w:vAlign w:val="center"/>
          </w:tcPr>
          <w:p w:rsidR="005C7CA2" w:rsidRPr="008B327F" w:rsidRDefault="005C7CA2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11</w:t>
            </w:r>
          </w:p>
        </w:tc>
        <w:tc>
          <w:tcPr>
            <w:tcW w:w="543" w:type="dxa"/>
            <w:vAlign w:val="center"/>
          </w:tcPr>
          <w:p w:rsidR="005C7CA2" w:rsidRPr="008B327F" w:rsidRDefault="005C7CA2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15</w:t>
            </w:r>
          </w:p>
        </w:tc>
        <w:tc>
          <w:tcPr>
            <w:tcW w:w="543" w:type="dxa"/>
            <w:vAlign w:val="center"/>
          </w:tcPr>
          <w:p w:rsidR="005C7CA2" w:rsidRPr="008B327F" w:rsidRDefault="005C7CA2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18,5</w:t>
            </w:r>
          </w:p>
        </w:tc>
        <w:tc>
          <w:tcPr>
            <w:tcW w:w="543" w:type="dxa"/>
            <w:vAlign w:val="center"/>
          </w:tcPr>
          <w:p w:rsidR="005C7CA2" w:rsidRPr="008B327F" w:rsidRDefault="005C7CA2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22</w:t>
            </w:r>
          </w:p>
        </w:tc>
        <w:tc>
          <w:tcPr>
            <w:tcW w:w="543" w:type="dxa"/>
            <w:vAlign w:val="center"/>
          </w:tcPr>
          <w:p w:rsidR="005C7CA2" w:rsidRPr="008B327F" w:rsidRDefault="005C7CA2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30</w:t>
            </w:r>
          </w:p>
        </w:tc>
        <w:tc>
          <w:tcPr>
            <w:tcW w:w="543" w:type="dxa"/>
            <w:vAlign w:val="center"/>
          </w:tcPr>
          <w:p w:rsidR="005C7CA2" w:rsidRPr="008B327F" w:rsidRDefault="005C7CA2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37</w:t>
            </w:r>
          </w:p>
        </w:tc>
        <w:tc>
          <w:tcPr>
            <w:tcW w:w="543" w:type="dxa"/>
            <w:vAlign w:val="center"/>
          </w:tcPr>
          <w:p w:rsidR="005C7CA2" w:rsidRPr="008B327F" w:rsidRDefault="005C7CA2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45</w:t>
            </w:r>
          </w:p>
        </w:tc>
      </w:tr>
      <w:tr w:rsidR="005C7CA2" w:rsidTr="005C7CA2">
        <w:trPr>
          <w:cantSplit/>
          <w:trHeight w:val="404"/>
          <w:jc w:val="center"/>
        </w:trPr>
        <w:tc>
          <w:tcPr>
            <w:tcW w:w="813" w:type="dxa"/>
            <w:vMerge w:val="restart"/>
            <w:textDirection w:val="btLr"/>
            <w:vAlign w:val="center"/>
          </w:tcPr>
          <w:p w:rsidR="005C7CA2" w:rsidRPr="00CC16B6" w:rsidRDefault="005C7CA2" w:rsidP="005C7CA2">
            <w:pPr>
              <w:tabs>
                <w:tab w:val="left" w:leader="underscore" w:pos="8505"/>
              </w:tabs>
              <w:spacing w:after="0" w:line="160" w:lineRule="exact"/>
              <w:ind w:left="113" w:right="57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Выходные </w:t>
            </w:r>
            <w:proofErr w:type="spellStart"/>
            <w:r>
              <w:rPr>
                <w:rFonts w:ascii="Arial Narrow" w:hAnsi="Arial Narrow"/>
                <w:sz w:val="18"/>
              </w:rPr>
              <w:t>хар</w:t>
            </w:r>
            <w:proofErr w:type="spellEnd"/>
            <w:r>
              <w:rPr>
                <w:rFonts w:ascii="Arial Narrow" w:hAnsi="Arial Narrow"/>
                <w:sz w:val="18"/>
                <w:lang w:val="en-US"/>
              </w:rPr>
              <w:t>-</w:t>
            </w:r>
            <w:proofErr w:type="spellStart"/>
            <w:r>
              <w:rPr>
                <w:rFonts w:ascii="Arial Narrow" w:hAnsi="Arial Narrow"/>
                <w:sz w:val="18"/>
              </w:rPr>
              <w:t>ки</w:t>
            </w:r>
            <w:proofErr w:type="spellEnd"/>
          </w:p>
        </w:tc>
        <w:tc>
          <w:tcPr>
            <w:tcW w:w="2462" w:type="dxa"/>
            <w:vAlign w:val="center"/>
          </w:tcPr>
          <w:p w:rsidR="005C7CA2" w:rsidRDefault="005C7CA2" w:rsidP="005C7CA2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Полная мощность</w:t>
            </w:r>
          </w:p>
          <w:p w:rsidR="005C7CA2" w:rsidRDefault="005C7CA2" w:rsidP="005C7CA2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 преобразователя, </w:t>
            </w:r>
            <w:proofErr w:type="spellStart"/>
            <w:r>
              <w:rPr>
                <w:rFonts w:ascii="Arial Narrow" w:hAnsi="Arial Narrow"/>
                <w:sz w:val="18"/>
              </w:rPr>
              <w:t>кВА</w:t>
            </w:r>
            <w:proofErr w:type="spellEnd"/>
          </w:p>
        </w:tc>
        <w:tc>
          <w:tcPr>
            <w:tcW w:w="544" w:type="dxa"/>
            <w:vAlign w:val="center"/>
          </w:tcPr>
          <w:p w:rsidR="005C7CA2" w:rsidRPr="007D3D0B" w:rsidRDefault="00DF7BB6" w:rsidP="005C7CA2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43" w:type="dxa"/>
            <w:vAlign w:val="center"/>
          </w:tcPr>
          <w:p w:rsidR="005C7CA2" w:rsidRPr="007D3D0B" w:rsidRDefault="00053135" w:rsidP="005C7CA2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</w:t>
            </w:r>
          </w:p>
        </w:tc>
        <w:tc>
          <w:tcPr>
            <w:tcW w:w="543" w:type="dxa"/>
            <w:vAlign w:val="center"/>
          </w:tcPr>
          <w:p w:rsidR="005C7CA2" w:rsidRPr="007D3D0B" w:rsidRDefault="00DF7BB6" w:rsidP="005C7CA2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</w:t>
            </w:r>
          </w:p>
        </w:tc>
        <w:tc>
          <w:tcPr>
            <w:tcW w:w="543" w:type="dxa"/>
            <w:vAlign w:val="center"/>
          </w:tcPr>
          <w:p w:rsidR="005C7CA2" w:rsidRPr="007D3D0B" w:rsidRDefault="00DF7BB6" w:rsidP="005C7CA2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</w:t>
            </w:r>
          </w:p>
        </w:tc>
        <w:tc>
          <w:tcPr>
            <w:tcW w:w="543" w:type="dxa"/>
            <w:vAlign w:val="center"/>
          </w:tcPr>
          <w:p w:rsidR="005C7CA2" w:rsidRPr="007D3D0B" w:rsidRDefault="00DF7BB6" w:rsidP="005C7CA2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</w:t>
            </w:r>
          </w:p>
        </w:tc>
        <w:tc>
          <w:tcPr>
            <w:tcW w:w="543" w:type="dxa"/>
            <w:vAlign w:val="center"/>
          </w:tcPr>
          <w:p w:rsidR="005C7CA2" w:rsidRPr="008B327F" w:rsidRDefault="005C7CA2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15</w:t>
            </w:r>
          </w:p>
        </w:tc>
        <w:tc>
          <w:tcPr>
            <w:tcW w:w="543" w:type="dxa"/>
            <w:vAlign w:val="center"/>
          </w:tcPr>
          <w:p w:rsidR="005C7CA2" w:rsidRPr="008B327F" w:rsidRDefault="005C7CA2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20</w:t>
            </w:r>
          </w:p>
        </w:tc>
        <w:tc>
          <w:tcPr>
            <w:tcW w:w="543" w:type="dxa"/>
            <w:vAlign w:val="center"/>
          </w:tcPr>
          <w:p w:rsidR="005C7CA2" w:rsidRPr="008B327F" w:rsidRDefault="005C7CA2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25</w:t>
            </w:r>
          </w:p>
        </w:tc>
        <w:tc>
          <w:tcPr>
            <w:tcW w:w="543" w:type="dxa"/>
            <w:vAlign w:val="center"/>
          </w:tcPr>
          <w:p w:rsidR="005C7CA2" w:rsidRPr="008B327F" w:rsidRDefault="005C7CA2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30</w:t>
            </w:r>
          </w:p>
        </w:tc>
        <w:tc>
          <w:tcPr>
            <w:tcW w:w="543" w:type="dxa"/>
            <w:vAlign w:val="center"/>
          </w:tcPr>
          <w:p w:rsidR="005C7CA2" w:rsidRPr="008B327F" w:rsidRDefault="005C7CA2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40</w:t>
            </w:r>
          </w:p>
        </w:tc>
        <w:tc>
          <w:tcPr>
            <w:tcW w:w="543" w:type="dxa"/>
            <w:vAlign w:val="center"/>
          </w:tcPr>
          <w:p w:rsidR="005C7CA2" w:rsidRPr="008B327F" w:rsidRDefault="005C7CA2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50</w:t>
            </w:r>
          </w:p>
        </w:tc>
        <w:tc>
          <w:tcPr>
            <w:tcW w:w="543" w:type="dxa"/>
            <w:vAlign w:val="center"/>
          </w:tcPr>
          <w:p w:rsidR="005C7CA2" w:rsidRPr="008B327F" w:rsidRDefault="005C7CA2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15</w:t>
            </w:r>
          </w:p>
        </w:tc>
      </w:tr>
      <w:tr w:rsidR="005C7CA2" w:rsidTr="008B327F">
        <w:trPr>
          <w:cantSplit/>
          <w:trHeight w:val="486"/>
          <w:jc w:val="center"/>
        </w:trPr>
        <w:tc>
          <w:tcPr>
            <w:tcW w:w="813" w:type="dxa"/>
            <w:vMerge/>
            <w:vAlign w:val="center"/>
          </w:tcPr>
          <w:p w:rsidR="005C7CA2" w:rsidRDefault="005C7CA2" w:rsidP="005C7CA2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462" w:type="dxa"/>
            <w:vAlign w:val="center"/>
          </w:tcPr>
          <w:p w:rsidR="005C7CA2" w:rsidRDefault="005C7CA2" w:rsidP="005C7CA2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Номинальный выходной ток, А</w:t>
            </w:r>
          </w:p>
        </w:tc>
        <w:tc>
          <w:tcPr>
            <w:tcW w:w="544" w:type="dxa"/>
            <w:vAlign w:val="center"/>
          </w:tcPr>
          <w:p w:rsidR="005C7CA2" w:rsidRPr="00053135" w:rsidRDefault="00053135" w:rsidP="005C7CA2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4,8</w:t>
            </w:r>
          </w:p>
        </w:tc>
        <w:tc>
          <w:tcPr>
            <w:tcW w:w="543" w:type="dxa"/>
            <w:vAlign w:val="center"/>
          </w:tcPr>
          <w:p w:rsidR="005C7CA2" w:rsidRPr="00053135" w:rsidRDefault="00053135" w:rsidP="005C7CA2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6,2</w:t>
            </w:r>
          </w:p>
        </w:tc>
        <w:tc>
          <w:tcPr>
            <w:tcW w:w="543" w:type="dxa"/>
            <w:vAlign w:val="center"/>
          </w:tcPr>
          <w:p w:rsidR="005C7CA2" w:rsidRPr="00053135" w:rsidRDefault="00053135" w:rsidP="005C7CA2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</w:t>
            </w:r>
          </w:p>
        </w:tc>
        <w:tc>
          <w:tcPr>
            <w:tcW w:w="543" w:type="dxa"/>
            <w:vAlign w:val="center"/>
          </w:tcPr>
          <w:p w:rsidR="005C7CA2" w:rsidRPr="00053135" w:rsidRDefault="00053135" w:rsidP="005C7CA2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14</w:t>
            </w:r>
          </w:p>
        </w:tc>
        <w:tc>
          <w:tcPr>
            <w:tcW w:w="543" w:type="dxa"/>
            <w:vAlign w:val="center"/>
          </w:tcPr>
          <w:p w:rsidR="005C7CA2" w:rsidRPr="00053135" w:rsidRDefault="00053135" w:rsidP="005C7CA2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18</w:t>
            </w:r>
          </w:p>
        </w:tc>
        <w:tc>
          <w:tcPr>
            <w:tcW w:w="543" w:type="dxa"/>
            <w:tcBorders>
              <w:bottom w:val="single" w:sz="4" w:space="0" w:color="auto"/>
            </w:tcBorders>
            <w:vAlign w:val="center"/>
          </w:tcPr>
          <w:p w:rsidR="005C7CA2" w:rsidRPr="008B327F" w:rsidRDefault="005C7CA2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27</w:t>
            </w:r>
          </w:p>
        </w:tc>
        <w:tc>
          <w:tcPr>
            <w:tcW w:w="543" w:type="dxa"/>
            <w:vAlign w:val="center"/>
          </w:tcPr>
          <w:p w:rsidR="005C7CA2" w:rsidRPr="008B327F" w:rsidRDefault="005C7CA2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34</w:t>
            </w:r>
          </w:p>
        </w:tc>
        <w:tc>
          <w:tcPr>
            <w:tcW w:w="543" w:type="dxa"/>
            <w:vAlign w:val="center"/>
          </w:tcPr>
          <w:p w:rsidR="005C7CA2" w:rsidRPr="008B327F" w:rsidRDefault="005C7CA2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41</w:t>
            </w:r>
          </w:p>
        </w:tc>
        <w:tc>
          <w:tcPr>
            <w:tcW w:w="543" w:type="dxa"/>
            <w:vAlign w:val="center"/>
          </w:tcPr>
          <w:p w:rsidR="005C7CA2" w:rsidRPr="008B327F" w:rsidRDefault="005C7CA2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48</w:t>
            </w:r>
          </w:p>
        </w:tc>
        <w:tc>
          <w:tcPr>
            <w:tcW w:w="543" w:type="dxa"/>
            <w:vAlign w:val="center"/>
          </w:tcPr>
          <w:p w:rsidR="005C7CA2" w:rsidRPr="008B327F" w:rsidRDefault="005C7CA2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65</w:t>
            </w:r>
          </w:p>
        </w:tc>
        <w:tc>
          <w:tcPr>
            <w:tcW w:w="543" w:type="dxa"/>
            <w:vAlign w:val="center"/>
          </w:tcPr>
          <w:p w:rsidR="005C7CA2" w:rsidRPr="008B327F" w:rsidRDefault="005C7CA2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80</w:t>
            </w:r>
          </w:p>
        </w:tc>
        <w:tc>
          <w:tcPr>
            <w:tcW w:w="543" w:type="dxa"/>
            <w:vAlign w:val="center"/>
          </w:tcPr>
          <w:p w:rsidR="005C7CA2" w:rsidRPr="008B327F" w:rsidRDefault="00A64954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96</w:t>
            </w:r>
          </w:p>
        </w:tc>
      </w:tr>
      <w:tr w:rsidR="006B5791" w:rsidTr="00D2702E">
        <w:tblPrEx>
          <w:tblCellMar>
            <w:left w:w="28" w:type="dxa"/>
            <w:right w:w="28" w:type="dxa"/>
          </w:tblCellMar>
        </w:tblPrEx>
        <w:trPr>
          <w:cantSplit/>
          <w:trHeight w:val="690"/>
          <w:jc w:val="center"/>
        </w:trPr>
        <w:tc>
          <w:tcPr>
            <w:tcW w:w="3275" w:type="dxa"/>
            <w:gridSpan w:val="2"/>
            <w:vAlign w:val="center"/>
          </w:tcPr>
          <w:p w:rsidR="006B5791" w:rsidRDefault="006B5791" w:rsidP="00CC16B6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B5791" w:rsidRPr="00CC16B6" w:rsidRDefault="006B5791" w:rsidP="00CC16B6">
            <w:pPr>
              <w:tabs>
                <w:tab w:val="left" w:leader="underscore" w:pos="8505"/>
              </w:tabs>
              <w:spacing w:after="0"/>
              <w:ind w:left="113" w:right="11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C30C6F">
              <w:rPr>
                <w:rFonts w:ascii="Arial Narrow" w:hAnsi="Arial Narrow"/>
                <w:b/>
                <w:sz w:val="16"/>
                <w:szCs w:val="16"/>
              </w:rPr>
              <w:t>075Н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B5791" w:rsidRPr="00CC16B6" w:rsidRDefault="006B5791" w:rsidP="00CC16B6">
            <w:pPr>
              <w:tabs>
                <w:tab w:val="left" w:leader="underscore" w:pos="8505"/>
              </w:tabs>
              <w:spacing w:after="0"/>
              <w:ind w:left="113" w:right="11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C30C6F">
              <w:rPr>
                <w:rFonts w:ascii="Arial Narrow" w:hAnsi="Arial Narrow"/>
                <w:b/>
                <w:sz w:val="16"/>
                <w:szCs w:val="16"/>
              </w:rPr>
              <w:t>100Н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B5791" w:rsidRPr="00CC16B6" w:rsidRDefault="006B5791" w:rsidP="00CC16B6">
            <w:pPr>
              <w:tabs>
                <w:tab w:val="left" w:leader="underscore" w:pos="8505"/>
              </w:tabs>
              <w:spacing w:after="0"/>
              <w:ind w:left="113" w:right="11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C30C6F">
              <w:rPr>
                <w:rFonts w:ascii="Arial Narrow" w:hAnsi="Arial Narrow"/>
                <w:b/>
                <w:sz w:val="16"/>
                <w:szCs w:val="16"/>
              </w:rPr>
              <w:t>125Н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B5791" w:rsidRPr="00CC16B6" w:rsidRDefault="006B5791" w:rsidP="00CC16B6">
            <w:pPr>
              <w:tabs>
                <w:tab w:val="left" w:leader="underscore" w:pos="8505"/>
              </w:tabs>
              <w:spacing w:after="0"/>
              <w:ind w:left="113" w:right="11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C30C6F">
              <w:rPr>
                <w:rFonts w:ascii="Arial Narrow" w:hAnsi="Arial Narrow"/>
                <w:b/>
                <w:sz w:val="16"/>
                <w:szCs w:val="16"/>
              </w:rPr>
              <w:t>150Н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B5791" w:rsidRPr="00CC16B6" w:rsidRDefault="006B5791" w:rsidP="00CC16B6">
            <w:pPr>
              <w:tabs>
                <w:tab w:val="left" w:leader="underscore" w:pos="8505"/>
              </w:tabs>
              <w:spacing w:after="0"/>
              <w:ind w:left="113" w:right="11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C30C6F">
              <w:rPr>
                <w:rFonts w:ascii="Arial Narrow" w:hAnsi="Arial Narrow"/>
                <w:b/>
                <w:sz w:val="16"/>
                <w:szCs w:val="16"/>
              </w:rPr>
              <w:t>175Н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B5791" w:rsidRPr="00CC16B6" w:rsidRDefault="006B5791" w:rsidP="00CC16B6">
            <w:pPr>
              <w:tabs>
                <w:tab w:val="left" w:leader="underscore" w:pos="8505"/>
              </w:tabs>
              <w:spacing w:after="0"/>
              <w:ind w:left="113" w:right="11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C30C6F">
              <w:rPr>
                <w:rFonts w:ascii="Arial Narrow" w:hAnsi="Arial Narrow"/>
                <w:b/>
                <w:sz w:val="16"/>
                <w:szCs w:val="16"/>
              </w:rPr>
              <w:t>200Н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B5791" w:rsidRPr="00CC16B6" w:rsidRDefault="006B5791" w:rsidP="00CC16B6">
            <w:pPr>
              <w:tabs>
                <w:tab w:val="left" w:leader="underscore" w:pos="8505"/>
              </w:tabs>
              <w:spacing w:after="0"/>
              <w:ind w:left="113" w:right="11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C30C6F">
              <w:rPr>
                <w:rFonts w:ascii="Arial Narrow" w:hAnsi="Arial Narrow"/>
                <w:b/>
                <w:sz w:val="16"/>
                <w:szCs w:val="16"/>
              </w:rPr>
              <w:t>300Н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B5791" w:rsidRPr="00CC16B6" w:rsidRDefault="006B5791" w:rsidP="005C7CA2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C30C6F">
              <w:rPr>
                <w:rFonts w:ascii="Arial Narrow" w:hAnsi="Arial Narrow"/>
                <w:b/>
                <w:sz w:val="16"/>
                <w:szCs w:val="16"/>
              </w:rPr>
              <w:t>400Н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B5791" w:rsidRPr="00CC16B6" w:rsidRDefault="006B5791" w:rsidP="00CC16B6">
            <w:pPr>
              <w:tabs>
                <w:tab w:val="left" w:leader="underscore" w:pos="8505"/>
              </w:tabs>
              <w:spacing w:after="0"/>
              <w:ind w:left="113" w:right="11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C30C6F">
              <w:rPr>
                <w:rFonts w:ascii="Arial Narrow" w:hAnsi="Arial Narrow"/>
                <w:b/>
                <w:sz w:val="16"/>
                <w:szCs w:val="16"/>
              </w:rPr>
              <w:t>500Н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B5791" w:rsidRPr="00CC16B6" w:rsidRDefault="006B5791" w:rsidP="00CC16B6">
            <w:pPr>
              <w:tabs>
                <w:tab w:val="left" w:leader="underscore" w:pos="8505"/>
              </w:tabs>
              <w:spacing w:after="0"/>
              <w:ind w:left="113" w:right="11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C30C6F">
              <w:rPr>
                <w:rFonts w:ascii="Arial Narrow" w:hAnsi="Arial Narrow"/>
                <w:b/>
                <w:sz w:val="16"/>
                <w:szCs w:val="16"/>
              </w:rPr>
              <w:t>600Н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B5791" w:rsidRPr="00CC16B6" w:rsidRDefault="006B5791" w:rsidP="00CC16B6">
            <w:pPr>
              <w:tabs>
                <w:tab w:val="left" w:leader="underscore" w:pos="8505"/>
              </w:tabs>
              <w:spacing w:after="0"/>
              <w:ind w:left="113" w:right="113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C30C6F">
              <w:rPr>
                <w:rFonts w:ascii="Arial Narrow" w:hAnsi="Arial Narrow"/>
                <w:b/>
                <w:sz w:val="16"/>
                <w:szCs w:val="16"/>
              </w:rPr>
              <w:t>800Н</w:t>
            </w:r>
          </w:p>
        </w:tc>
        <w:tc>
          <w:tcPr>
            <w:tcW w:w="543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6B5791" w:rsidRPr="0007021B" w:rsidRDefault="006B5791" w:rsidP="00CC16B6">
            <w:pPr>
              <w:tabs>
                <w:tab w:val="left" w:leader="underscore" w:pos="8505"/>
              </w:tabs>
              <w:spacing w:after="0"/>
              <w:ind w:left="113" w:right="113"/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5C7CA2" w:rsidTr="008B327F">
        <w:tblPrEx>
          <w:tblCellMar>
            <w:left w:w="28" w:type="dxa"/>
            <w:right w:w="28" w:type="dxa"/>
          </w:tblCellMar>
        </w:tblPrEx>
        <w:trPr>
          <w:cantSplit/>
          <w:trHeight w:val="416"/>
          <w:jc w:val="center"/>
        </w:trPr>
        <w:tc>
          <w:tcPr>
            <w:tcW w:w="3275" w:type="dxa"/>
            <w:gridSpan w:val="2"/>
            <w:vAlign w:val="center"/>
          </w:tcPr>
          <w:p w:rsidR="005C7CA2" w:rsidRDefault="005C7CA2" w:rsidP="006B5791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  <w:r w:rsidRPr="005C7CA2">
              <w:rPr>
                <w:rFonts w:ascii="Arial Narrow" w:hAnsi="Arial Narrow"/>
                <w:sz w:val="18"/>
              </w:rPr>
              <w:t>Максимальная мощность применяемого двигателя,  кВт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7CA2" w:rsidRPr="008B327F" w:rsidRDefault="005C7CA2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55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CA2" w:rsidRPr="008B327F" w:rsidRDefault="005C7CA2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75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CA2" w:rsidRPr="008B327F" w:rsidRDefault="005C7CA2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93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CA2" w:rsidRPr="008B327F" w:rsidRDefault="005C7CA2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110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CA2" w:rsidRPr="008B327F" w:rsidRDefault="005C7CA2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132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CA2" w:rsidRPr="008B327F" w:rsidRDefault="005C7CA2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160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CA2" w:rsidRPr="008B327F" w:rsidRDefault="005C7CA2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220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CA2" w:rsidRPr="008B327F" w:rsidRDefault="005C7CA2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315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CA2" w:rsidRPr="008B327F" w:rsidRDefault="005C7CA2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400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CA2" w:rsidRPr="008B327F" w:rsidRDefault="00D2702E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500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CA2" w:rsidRPr="008B327F" w:rsidRDefault="00D2702E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630</w:t>
            </w:r>
          </w:p>
        </w:tc>
        <w:tc>
          <w:tcPr>
            <w:tcW w:w="543" w:type="dxa"/>
            <w:tcBorders>
              <w:left w:val="single" w:sz="4" w:space="0" w:color="auto"/>
            </w:tcBorders>
            <w:shd w:val="clear" w:color="auto" w:fill="auto"/>
          </w:tcPr>
          <w:p w:rsidR="005C7CA2" w:rsidRPr="0007021B" w:rsidRDefault="005C7CA2" w:rsidP="006B5791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D2702E" w:rsidTr="00D2702E">
        <w:tblPrEx>
          <w:tblCellMar>
            <w:left w:w="28" w:type="dxa"/>
            <w:right w:w="28" w:type="dxa"/>
          </w:tblCellMar>
        </w:tblPrEx>
        <w:trPr>
          <w:cantSplit/>
          <w:trHeight w:val="309"/>
          <w:jc w:val="center"/>
        </w:trPr>
        <w:tc>
          <w:tcPr>
            <w:tcW w:w="813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D2702E" w:rsidRDefault="00D2702E" w:rsidP="00D2702E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  <w:r w:rsidRPr="00D2702E">
              <w:rPr>
                <w:rFonts w:ascii="Arial Narrow" w:hAnsi="Arial Narrow"/>
                <w:sz w:val="18"/>
              </w:rPr>
              <w:t>Выходные хар</w:t>
            </w:r>
            <w:r>
              <w:rPr>
                <w:rFonts w:ascii="Arial Narrow" w:hAnsi="Arial Narrow"/>
                <w:sz w:val="18"/>
              </w:rPr>
              <w:t>актеристики</w:t>
            </w:r>
          </w:p>
        </w:tc>
        <w:tc>
          <w:tcPr>
            <w:tcW w:w="2462" w:type="dxa"/>
            <w:tcBorders>
              <w:left w:val="single" w:sz="4" w:space="0" w:color="auto"/>
            </w:tcBorders>
            <w:vAlign w:val="center"/>
          </w:tcPr>
          <w:p w:rsidR="00D2702E" w:rsidRPr="00D2702E" w:rsidRDefault="00D2702E" w:rsidP="00D2702E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  <w:r w:rsidRPr="00D2702E">
              <w:rPr>
                <w:rFonts w:ascii="Arial Narrow" w:hAnsi="Arial Narrow"/>
                <w:sz w:val="18"/>
              </w:rPr>
              <w:t>Полная мощность</w:t>
            </w:r>
          </w:p>
          <w:p w:rsidR="00D2702E" w:rsidRDefault="00D2702E" w:rsidP="00D2702E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  <w:r w:rsidRPr="00D2702E">
              <w:rPr>
                <w:rFonts w:ascii="Arial Narrow" w:hAnsi="Arial Narrow"/>
                <w:sz w:val="18"/>
              </w:rPr>
              <w:t xml:space="preserve"> преобразователя, </w:t>
            </w:r>
            <w:proofErr w:type="spellStart"/>
            <w:r w:rsidRPr="00D2702E">
              <w:rPr>
                <w:rFonts w:ascii="Arial Narrow" w:hAnsi="Arial Narrow"/>
                <w:sz w:val="18"/>
              </w:rPr>
              <w:t>кВА</w:t>
            </w:r>
            <w:proofErr w:type="spellEnd"/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2702E" w:rsidRPr="008B327F" w:rsidRDefault="00D2702E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75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02E" w:rsidRPr="008B327F" w:rsidRDefault="00D2702E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100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02E" w:rsidRPr="008B327F" w:rsidRDefault="00D2702E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125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02E" w:rsidRPr="008B327F" w:rsidRDefault="00D2702E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150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02E" w:rsidRPr="008B327F" w:rsidRDefault="00D2702E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175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02E" w:rsidRPr="008B327F" w:rsidRDefault="00D2702E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200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02E" w:rsidRPr="008B327F" w:rsidRDefault="00D2702E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300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02E" w:rsidRPr="008B327F" w:rsidRDefault="00D2702E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400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02E" w:rsidRPr="008B327F" w:rsidRDefault="00D2702E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500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02E" w:rsidRPr="008B327F" w:rsidRDefault="002F5CB6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600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02E" w:rsidRPr="008B327F" w:rsidRDefault="002F5CB6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800</w:t>
            </w:r>
          </w:p>
        </w:tc>
        <w:tc>
          <w:tcPr>
            <w:tcW w:w="543" w:type="dxa"/>
            <w:tcBorders>
              <w:left w:val="single" w:sz="4" w:space="0" w:color="auto"/>
            </w:tcBorders>
            <w:shd w:val="clear" w:color="auto" w:fill="auto"/>
          </w:tcPr>
          <w:p w:rsidR="00D2702E" w:rsidRPr="0007021B" w:rsidRDefault="00D2702E" w:rsidP="006B5791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D2702E" w:rsidTr="00D2702E">
        <w:tblPrEx>
          <w:tblCellMar>
            <w:left w:w="28" w:type="dxa"/>
            <w:right w:w="28" w:type="dxa"/>
          </w:tblCellMar>
        </w:tblPrEx>
        <w:trPr>
          <w:cantSplit/>
          <w:trHeight w:val="309"/>
          <w:jc w:val="center"/>
        </w:trPr>
        <w:tc>
          <w:tcPr>
            <w:tcW w:w="813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D2702E" w:rsidRDefault="00D2702E" w:rsidP="006B5791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462" w:type="dxa"/>
            <w:tcBorders>
              <w:left w:val="single" w:sz="4" w:space="0" w:color="auto"/>
            </w:tcBorders>
            <w:vAlign w:val="center"/>
          </w:tcPr>
          <w:p w:rsidR="00D2702E" w:rsidRDefault="00D2702E" w:rsidP="006B5791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  <w:r w:rsidRPr="00D2702E">
              <w:rPr>
                <w:rFonts w:ascii="Arial Narrow" w:hAnsi="Arial Narrow"/>
                <w:sz w:val="18"/>
              </w:rPr>
              <w:t>Номинальный выходной ток, А</w:t>
            </w:r>
          </w:p>
        </w:tc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2702E" w:rsidRPr="008B327F" w:rsidRDefault="00D2702E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128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02E" w:rsidRPr="008B327F" w:rsidRDefault="00D2702E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165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02E" w:rsidRPr="008B327F" w:rsidRDefault="00D2702E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195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02E" w:rsidRPr="008B327F" w:rsidRDefault="00D2702E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224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02E" w:rsidRPr="008B327F" w:rsidRDefault="00D2702E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270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02E" w:rsidRPr="008B327F" w:rsidRDefault="00D2702E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302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02E" w:rsidRPr="008B327F" w:rsidRDefault="00D2702E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450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02E" w:rsidRPr="008B327F" w:rsidRDefault="00D2702E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605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02E" w:rsidRPr="008B327F" w:rsidRDefault="00D2702E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788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02E" w:rsidRPr="008B327F" w:rsidRDefault="002F5CB6" w:rsidP="008B327F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986</w:t>
            </w:r>
          </w:p>
        </w:tc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02E" w:rsidRPr="008B327F" w:rsidRDefault="002F5CB6" w:rsidP="00BA1BAA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8B327F">
              <w:rPr>
                <w:rFonts w:ascii="Arial Narrow" w:hAnsi="Arial Narrow"/>
                <w:sz w:val="16"/>
                <w:szCs w:val="16"/>
              </w:rPr>
              <w:t>118</w:t>
            </w:r>
            <w:r w:rsidR="00BA1BAA">
              <w:rPr>
                <w:rFonts w:ascii="Arial Narrow" w:hAnsi="Arial Narrow"/>
                <w:sz w:val="16"/>
                <w:szCs w:val="16"/>
              </w:rPr>
              <w:t>5</w:t>
            </w:r>
          </w:p>
        </w:tc>
        <w:tc>
          <w:tcPr>
            <w:tcW w:w="543" w:type="dxa"/>
            <w:tcBorders>
              <w:left w:val="single" w:sz="4" w:space="0" w:color="auto"/>
            </w:tcBorders>
            <w:shd w:val="clear" w:color="auto" w:fill="auto"/>
          </w:tcPr>
          <w:p w:rsidR="00D2702E" w:rsidRPr="0007021B" w:rsidRDefault="00D2702E" w:rsidP="006B5791">
            <w:pPr>
              <w:tabs>
                <w:tab w:val="left" w:leader="underscore" w:pos="8505"/>
              </w:tabs>
              <w:spacing w:after="0"/>
              <w:jc w:val="center"/>
              <w:rPr>
                <w:rFonts w:ascii="Arial Narrow" w:hAnsi="Arial Narrow"/>
                <w:sz w:val="18"/>
              </w:rPr>
            </w:pPr>
          </w:p>
        </w:tc>
      </w:tr>
      <w:tr w:rsidR="00D2702E" w:rsidTr="00CE3417">
        <w:tblPrEx>
          <w:tblCellMar>
            <w:left w:w="28" w:type="dxa"/>
            <w:right w:w="28" w:type="dxa"/>
          </w:tblCellMar>
        </w:tblPrEx>
        <w:trPr>
          <w:cantSplit/>
          <w:trHeight w:val="309"/>
          <w:jc w:val="center"/>
        </w:trPr>
        <w:tc>
          <w:tcPr>
            <w:tcW w:w="813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D2702E" w:rsidRDefault="00D2702E" w:rsidP="00283E19">
            <w:pPr>
              <w:tabs>
                <w:tab w:val="left" w:leader="underscore" w:pos="8505"/>
              </w:tabs>
              <w:spacing w:after="0" w:line="160" w:lineRule="exact"/>
              <w:ind w:left="113" w:right="113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462" w:type="dxa"/>
            <w:tcBorders>
              <w:left w:val="single" w:sz="4" w:space="0" w:color="auto"/>
            </w:tcBorders>
            <w:vAlign w:val="center"/>
          </w:tcPr>
          <w:p w:rsidR="00D2702E" w:rsidRDefault="00D2702E" w:rsidP="00283E19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Максимальное выходное напряжение</w:t>
            </w:r>
          </w:p>
        </w:tc>
        <w:tc>
          <w:tcPr>
            <w:tcW w:w="6517" w:type="dxa"/>
            <w:gridSpan w:val="12"/>
            <w:shd w:val="clear" w:color="auto" w:fill="auto"/>
            <w:vAlign w:val="center"/>
          </w:tcPr>
          <w:p w:rsidR="00D2702E" w:rsidRPr="0007021B" w:rsidRDefault="00D2702E" w:rsidP="00283E19">
            <w:pPr>
              <w:tabs>
                <w:tab w:val="left" w:leader="underscore" w:pos="8505"/>
              </w:tabs>
              <w:spacing w:after="0"/>
              <w:rPr>
                <w:rFonts w:ascii="Arial Narrow" w:hAnsi="Arial Narrow"/>
                <w:sz w:val="18"/>
              </w:rPr>
            </w:pPr>
            <w:r w:rsidRPr="0007021B">
              <w:rPr>
                <w:rFonts w:ascii="Arial Narrow" w:hAnsi="Arial Narrow"/>
                <w:sz w:val="18"/>
              </w:rPr>
              <w:t>Трехфазное 380В</w:t>
            </w:r>
            <w:r>
              <w:rPr>
                <w:rFonts w:ascii="Arial Narrow" w:hAnsi="Arial Narrow"/>
                <w:sz w:val="18"/>
              </w:rPr>
              <w:t xml:space="preserve"> – 440В</w:t>
            </w:r>
            <w:r w:rsidRPr="0007021B">
              <w:rPr>
                <w:rFonts w:ascii="Arial Narrow" w:hAnsi="Arial Narrow"/>
                <w:sz w:val="18"/>
              </w:rPr>
              <w:t xml:space="preserve"> (пропорционально входному напряжению)</w:t>
            </w:r>
          </w:p>
        </w:tc>
      </w:tr>
      <w:tr w:rsidR="00D2702E" w:rsidTr="00CE3417">
        <w:tblPrEx>
          <w:tblCellMar>
            <w:left w:w="28" w:type="dxa"/>
            <w:right w:w="28" w:type="dxa"/>
          </w:tblCellMar>
        </w:tblPrEx>
        <w:trPr>
          <w:cantSplit/>
          <w:trHeight w:val="309"/>
          <w:jc w:val="center"/>
        </w:trPr>
        <w:tc>
          <w:tcPr>
            <w:tcW w:w="813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D2702E" w:rsidRDefault="00D2702E" w:rsidP="00283E19">
            <w:pPr>
              <w:tabs>
                <w:tab w:val="left" w:leader="underscore" w:pos="8505"/>
              </w:tabs>
              <w:spacing w:after="0" w:line="160" w:lineRule="exact"/>
              <w:ind w:left="113" w:right="113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462" w:type="dxa"/>
            <w:tcBorders>
              <w:left w:val="single" w:sz="4" w:space="0" w:color="auto"/>
            </w:tcBorders>
            <w:vAlign w:val="center"/>
          </w:tcPr>
          <w:p w:rsidR="00D2702E" w:rsidRDefault="00D2702E" w:rsidP="00283E19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Номинальная выходная частота</w:t>
            </w:r>
          </w:p>
        </w:tc>
        <w:tc>
          <w:tcPr>
            <w:tcW w:w="6517" w:type="dxa"/>
            <w:gridSpan w:val="12"/>
            <w:shd w:val="clear" w:color="auto" w:fill="auto"/>
            <w:vAlign w:val="center"/>
          </w:tcPr>
          <w:p w:rsidR="00D2702E" w:rsidRPr="0007021B" w:rsidRDefault="00D2702E" w:rsidP="00283E19">
            <w:pPr>
              <w:tabs>
                <w:tab w:val="left" w:leader="underscore" w:pos="8505"/>
              </w:tabs>
              <w:spacing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Д</w:t>
            </w:r>
            <w:r w:rsidRPr="0007021B">
              <w:rPr>
                <w:rFonts w:ascii="Arial Narrow" w:hAnsi="Arial Narrow"/>
                <w:sz w:val="18"/>
              </w:rPr>
              <w:t xml:space="preserve">о 400 Гц </w:t>
            </w:r>
          </w:p>
        </w:tc>
      </w:tr>
      <w:tr w:rsidR="00283E19" w:rsidTr="005C7CA2">
        <w:tblPrEx>
          <w:tblCellMar>
            <w:left w:w="28" w:type="dxa"/>
            <w:right w:w="28" w:type="dxa"/>
          </w:tblCellMar>
        </w:tblPrEx>
        <w:trPr>
          <w:cantSplit/>
          <w:trHeight w:val="309"/>
          <w:jc w:val="center"/>
        </w:trPr>
        <w:tc>
          <w:tcPr>
            <w:tcW w:w="813" w:type="dxa"/>
            <w:vMerge w:val="restart"/>
            <w:textDirection w:val="btLr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ind w:left="113" w:right="113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Питание</w:t>
            </w:r>
          </w:p>
        </w:tc>
        <w:tc>
          <w:tcPr>
            <w:tcW w:w="2462" w:type="dxa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Номинальное входное напряжение и частота</w:t>
            </w:r>
          </w:p>
        </w:tc>
        <w:tc>
          <w:tcPr>
            <w:tcW w:w="6517" w:type="dxa"/>
            <w:gridSpan w:val="12"/>
            <w:shd w:val="clear" w:color="auto" w:fill="auto"/>
            <w:vAlign w:val="center"/>
          </w:tcPr>
          <w:p w:rsidR="00283E19" w:rsidRPr="0007021B" w:rsidRDefault="00283E19" w:rsidP="00283E19">
            <w:pPr>
              <w:tabs>
                <w:tab w:val="left" w:leader="underscore" w:pos="8505"/>
              </w:tabs>
              <w:spacing w:after="0"/>
              <w:rPr>
                <w:rFonts w:ascii="Arial Narrow" w:hAnsi="Arial Narrow"/>
                <w:sz w:val="18"/>
              </w:rPr>
            </w:pPr>
            <w:r w:rsidRPr="0007021B">
              <w:rPr>
                <w:rFonts w:ascii="Arial Narrow" w:hAnsi="Arial Narrow"/>
                <w:sz w:val="18"/>
              </w:rPr>
              <w:t>Трехфазное 380В</w:t>
            </w:r>
            <w:r>
              <w:rPr>
                <w:rFonts w:ascii="Arial Narrow" w:hAnsi="Arial Narrow"/>
                <w:sz w:val="18"/>
              </w:rPr>
              <w:t xml:space="preserve"> – 440В</w:t>
            </w:r>
            <w:r w:rsidRPr="0007021B">
              <w:rPr>
                <w:rFonts w:ascii="Arial Narrow" w:hAnsi="Arial Narrow"/>
                <w:sz w:val="18"/>
              </w:rPr>
              <w:t xml:space="preserve">  50/60 Гц</w:t>
            </w:r>
          </w:p>
        </w:tc>
        <w:bookmarkStart w:id="0" w:name="_GoBack"/>
        <w:bookmarkEnd w:id="0"/>
      </w:tr>
      <w:tr w:rsidR="00283E19" w:rsidTr="005C7CA2">
        <w:tblPrEx>
          <w:tblCellMar>
            <w:left w:w="28" w:type="dxa"/>
            <w:right w:w="28" w:type="dxa"/>
          </w:tblCellMar>
        </w:tblPrEx>
        <w:trPr>
          <w:cantSplit/>
          <w:trHeight w:val="368"/>
          <w:jc w:val="center"/>
        </w:trPr>
        <w:tc>
          <w:tcPr>
            <w:tcW w:w="813" w:type="dxa"/>
            <w:vMerge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462" w:type="dxa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80" w:lineRule="exact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Допустимые отклонения напряжения</w:t>
            </w:r>
          </w:p>
        </w:tc>
        <w:tc>
          <w:tcPr>
            <w:tcW w:w="6517" w:type="dxa"/>
            <w:gridSpan w:val="12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+ 10</w:t>
            </w:r>
            <w:r>
              <w:rPr>
                <w:rFonts w:ascii="Arial Narrow" w:hAnsi="Arial Narrow"/>
                <w:sz w:val="18"/>
                <w:lang w:val="en-US"/>
              </w:rPr>
              <w:t xml:space="preserve"> </w:t>
            </w:r>
            <w:r>
              <w:rPr>
                <w:rFonts w:ascii="Arial Narrow" w:hAnsi="Arial Narrow"/>
                <w:sz w:val="18"/>
              </w:rPr>
              <w:t>%, - 15</w:t>
            </w:r>
            <w:r>
              <w:rPr>
                <w:rFonts w:ascii="Arial Narrow" w:hAnsi="Arial Narrow"/>
                <w:sz w:val="18"/>
                <w:lang w:val="en-US"/>
              </w:rPr>
              <w:t xml:space="preserve"> </w:t>
            </w:r>
            <w:r>
              <w:rPr>
                <w:rFonts w:ascii="Arial Narrow" w:hAnsi="Arial Narrow"/>
                <w:sz w:val="18"/>
              </w:rPr>
              <w:t>%</w:t>
            </w:r>
          </w:p>
        </w:tc>
      </w:tr>
      <w:tr w:rsidR="00283E19" w:rsidTr="005C7CA2">
        <w:tblPrEx>
          <w:tblCellMar>
            <w:left w:w="28" w:type="dxa"/>
            <w:right w:w="28" w:type="dxa"/>
          </w:tblCellMar>
        </w:tblPrEx>
        <w:trPr>
          <w:cantSplit/>
          <w:trHeight w:val="373"/>
          <w:jc w:val="center"/>
        </w:trPr>
        <w:tc>
          <w:tcPr>
            <w:tcW w:w="813" w:type="dxa"/>
            <w:vMerge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462" w:type="dxa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80" w:lineRule="exact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Допустимые отклонения частоты</w:t>
            </w:r>
          </w:p>
        </w:tc>
        <w:tc>
          <w:tcPr>
            <w:tcW w:w="6517" w:type="dxa"/>
            <w:gridSpan w:val="12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sym w:font="Symbol" w:char="F0B1"/>
            </w:r>
            <w:r>
              <w:rPr>
                <w:rFonts w:ascii="Arial Narrow" w:hAnsi="Arial Narrow"/>
                <w:sz w:val="18"/>
                <w:lang w:val="en-US"/>
              </w:rPr>
              <w:t xml:space="preserve"> </w:t>
            </w:r>
            <w:r>
              <w:rPr>
                <w:rFonts w:ascii="Arial Narrow" w:hAnsi="Arial Narrow"/>
                <w:sz w:val="18"/>
              </w:rPr>
              <w:t>5</w:t>
            </w:r>
            <w:r>
              <w:rPr>
                <w:rFonts w:ascii="Arial Narrow" w:hAnsi="Arial Narrow"/>
                <w:sz w:val="18"/>
                <w:lang w:val="en-US"/>
              </w:rPr>
              <w:t xml:space="preserve"> </w:t>
            </w:r>
            <w:r>
              <w:rPr>
                <w:rFonts w:ascii="Arial Narrow" w:hAnsi="Arial Narrow"/>
                <w:sz w:val="18"/>
              </w:rPr>
              <w:t>%</w:t>
            </w:r>
          </w:p>
        </w:tc>
      </w:tr>
      <w:tr w:rsidR="00283E19" w:rsidTr="005C7CA2">
        <w:tblPrEx>
          <w:tblCellMar>
            <w:left w:w="28" w:type="dxa"/>
            <w:right w:w="28" w:type="dxa"/>
          </w:tblCellMar>
        </w:tblPrEx>
        <w:trPr>
          <w:cantSplit/>
          <w:jc w:val="center"/>
        </w:trPr>
        <w:tc>
          <w:tcPr>
            <w:tcW w:w="813" w:type="dxa"/>
            <w:vMerge w:val="restart"/>
            <w:textDirection w:val="btLr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ind w:left="57" w:right="57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Характеристики цепи управления</w:t>
            </w:r>
          </w:p>
        </w:tc>
        <w:tc>
          <w:tcPr>
            <w:tcW w:w="2462" w:type="dxa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80" w:lineRule="exact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Метод управления</w:t>
            </w:r>
          </w:p>
        </w:tc>
        <w:tc>
          <w:tcPr>
            <w:tcW w:w="6517" w:type="dxa"/>
            <w:gridSpan w:val="12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Синусоидальная широтно-импульсная модуляция</w:t>
            </w:r>
          </w:p>
        </w:tc>
      </w:tr>
      <w:tr w:rsidR="00283E19" w:rsidTr="005C7CA2">
        <w:tblPrEx>
          <w:tblCellMar>
            <w:left w:w="28" w:type="dxa"/>
            <w:right w:w="28" w:type="dxa"/>
          </w:tblCellMar>
        </w:tblPrEx>
        <w:trPr>
          <w:cantSplit/>
          <w:jc w:val="center"/>
        </w:trPr>
        <w:tc>
          <w:tcPr>
            <w:tcW w:w="813" w:type="dxa"/>
            <w:vMerge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462" w:type="dxa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80" w:lineRule="exact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Стартовый крутящий момент</w:t>
            </w:r>
          </w:p>
        </w:tc>
        <w:tc>
          <w:tcPr>
            <w:tcW w:w="6517" w:type="dxa"/>
            <w:gridSpan w:val="12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150 % при 1Гц (150 %  при 0 об/мин с импульсным датчиком вращения)</w:t>
            </w:r>
          </w:p>
        </w:tc>
      </w:tr>
      <w:tr w:rsidR="00283E19" w:rsidTr="005C7CA2">
        <w:tblPrEx>
          <w:tblCellMar>
            <w:left w:w="28" w:type="dxa"/>
            <w:right w:w="28" w:type="dxa"/>
          </w:tblCellMar>
        </w:tblPrEx>
        <w:trPr>
          <w:cantSplit/>
          <w:jc w:val="center"/>
        </w:trPr>
        <w:tc>
          <w:tcPr>
            <w:tcW w:w="813" w:type="dxa"/>
            <w:vMerge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462" w:type="dxa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80" w:lineRule="exact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Диапазон управления скоростью</w:t>
            </w:r>
          </w:p>
        </w:tc>
        <w:tc>
          <w:tcPr>
            <w:tcW w:w="6517" w:type="dxa"/>
            <w:gridSpan w:val="12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1:100 (1:1000 с использованием импульсного датчика вращения)</w:t>
            </w:r>
          </w:p>
        </w:tc>
      </w:tr>
      <w:tr w:rsidR="00283E19" w:rsidTr="005C7CA2">
        <w:tblPrEx>
          <w:tblCellMar>
            <w:left w:w="28" w:type="dxa"/>
            <w:right w:w="28" w:type="dxa"/>
          </w:tblCellMar>
        </w:tblPrEx>
        <w:trPr>
          <w:cantSplit/>
          <w:jc w:val="center"/>
        </w:trPr>
        <w:tc>
          <w:tcPr>
            <w:tcW w:w="813" w:type="dxa"/>
            <w:vMerge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462" w:type="dxa"/>
            <w:tcBorders>
              <w:bottom w:val="single" w:sz="6" w:space="0" w:color="auto"/>
            </w:tcBorders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80" w:lineRule="exact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Точность управления скоростью</w:t>
            </w:r>
          </w:p>
        </w:tc>
        <w:tc>
          <w:tcPr>
            <w:tcW w:w="6517" w:type="dxa"/>
            <w:gridSpan w:val="12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sym w:font="Symbol" w:char="F0B1"/>
            </w:r>
            <w:r>
              <w:rPr>
                <w:rFonts w:ascii="Arial Narrow" w:hAnsi="Arial Narrow"/>
                <w:sz w:val="18"/>
              </w:rPr>
              <w:t xml:space="preserve"> 0,2 % (</w:t>
            </w:r>
            <w:r>
              <w:rPr>
                <w:rFonts w:ascii="Arial Narrow" w:hAnsi="Arial Narrow"/>
                <w:sz w:val="18"/>
              </w:rPr>
              <w:sym w:font="Symbol" w:char="F0B1"/>
            </w:r>
            <w:r>
              <w:rPr>
                <w:rFonts w:ascii="Arial Narrow" w:hAnsi="Arial Narrow"/>
                <w:sz w:val="18"/>
              </w:rPr>
              <w:t xml:space="preserve"> 0,02 % с использованием импульсного датчика вращения)</w:t>
            </w:r>
          </w:p>
        </w:tc>
      </w:tr>
      <w:tr w:rsidR="00283E19" w:rsidTr="005C7CA2">
        <w:tblPrEx>
          <w:tblCellMar>
            <w:left w:w="28" w:type="dxa"/>
            <w:right w:w="28" w:type="dxa"/>
          </w:tblCellMar>
        </w:tblPrEx>
        <w:trPr>
          <w:cantSplit/>
          <w:jc w:val="center"/>
        </w:trPr>
        <w:tc>
          <w:tcPr>
            <w:tcW w:w="813" w:type="dxa"/>
            <w:vMerge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462" w:type="dxa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80" w:lineRule="exact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Полоса пропускания ПИД-регулятора по скорости</w:t>
            </w:r>
          </w:p>
        </w:tc>
        <w:tc>
          <w:tcPr>
            <w:tcW w:w="6517" w:type="dxa"/>
            <w:gridSpan w:val="12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5 Гц (30 Гц с использованием импульсного датчика вращения)</w:t>
            </w:r>
          </w:p>
        </w:tc>
      </w:tr>
      <w:tr w:rsidR="00283E19" w:rsidTr="005C7CA2">
        <w:tblPrEx>
          <w:tblCellMar>
            <w:left w:w="28" w:type="dxa"/>
            <w:right w:w="28" w:type="dxa"/>
          </w:tblCellMar>
        </w:tblPrEx>
        <w:trPr>
          <w:cantSplit/>
          <w:jc w:val="center"/>
        </w:trPr>
        <w:tc>
          <w:tcPr>
            <w:tcW w:w="813" w:type="dxa"/>
            <w:vMerge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462" w:type="dxa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80" w:lineRule="exact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Ограничение момента</w:t>
            </w:r>
          </w:p>
        </w:tc>
        <w:tc>
          <w:tcPr>
            <w:tcW w:w="6517" w:type="dxa"/>
            <w:gridSpan w:val="12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Определяется </w:t>
            </w:r>
            <w:proofErr w:type="spellStart"/>
            <w:r>
              <w:rPr>
                <w:rFonts w:ascii="Arial Narrow" w:hAnsi="Arial Narrow"/>
                <w:sz w:val="18"/>
              </w:rPr>
              <w:t>уставкой</w:t>
            </w:r>
            <w:proofErr w:type="spellEnd"/>
            <w:r>
              <w:rPr>
                <w:rFonts w:ascii="Arial Narrow" w:hAnsi="Arial Narrow"/>
                <w:sz w:val="18"/>
              </w:rPr>
              <w:t xml:space="preserve"> для каждого из четырех квадрантов</w:t>
            </w:r>
          </w:p>
        </w:tc>
      </w:tr>
      <w:tr w:rsidR="00283E19" w:rsidTr="005C7CA2">
        <w:tblPrEx>
          <w:tblCellMar>
            <w:left w:w="28" w:type="dxa"/>
            <w:right w:w="28" w:type="dxa"/>
          </w:tblCellMar>
        </w:tblPrEx>
        <w:trPr>
          <w:cantSplit/>
          <w:jc w:val="center"/>
        </w:trPr>
        <w:tc>
          <w:tcPr>
            <w:tcW w:w="813" w:type="dxa"/>
            <w:vMerge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462" w:type="dxa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80" w:lineRule="exact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Точность по моменту</w:t>
            </w:r>
          </w:p>
        </w:tc>
        <w:tc>
          <w:tcPr>
            <w:tcW w:w="6517" w:type="dxa"/>
            <w:gridSpan w:val="12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sym w:font="Symbol" w:char="F0B1"/>
            </w:r>
            <w:r>
              <w:rPr>
                <w:rFonts w:ascii="Arial Narrow" w:hAnsi="Arial Narrow"/>
                <w:sz w:val="18"/>
              </w:rPr>
              <w:t xml:space="preserve"> 5</w:t>
            </w:r>
            <w:r>
              <w:rPr>
                <w:rFonts w:ascii="Arial Narrow" w:hAnsi="Arial Narrow"/>
                <w:sz w:val="18"/>
                <w:lang w:val="en-US"/>
              </w:rPr>
              <w:t xml:space="preserve"> </w:t>
            </w:r>
            <w:r>
              <w:rPr>
                <w:rFonts w:ascii="Arial Narrow" w:hAnsi="Arial Narrow"/>
                <w:sz w:val="18"/>
              </w:rPr>
              <w:t>%</w:t>
            </w:r>
          </w:p>
        </w:tc>
      </w:tr>
      <w:tr w:rsidR="00283E19" w:rsidTr="005C7CA2">
        <w:tblPrEx>
          <w:tblCellMar>
            <w:left w:w="28" w:type="dxa"/>
            <w:right w:w="28" w:type="dxa"/>
          </w:tblCellMar>
        </w:tblPrEx>
        <w:trPr>
          <w:cantSplit/>
          <w:jc w:val="center"/>
        </w:trPr>
        <w:tc>
          <w:tcPr>
            <w:tcW w:w="813" w:type="dxa"/>
            <w:vMerge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462" w:type="dxa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80" w:lineRule="exact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Полоса пропускания ПИД-регулятора по моменту</w:t>
            </w:r>
          </w:p>
        </w:tc>
        <w:tc>
          <w:tcPr>
            <w:tcW w:w="6517" w:type="dxa"/>
            <w:gridSpan w:val="12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20 Гц (40 Гц с использованием импульсного датчика вращения)</w:t>
            </w:r>
          </w:p>
        </w:tc>
      </w:tr>
      <w:tr w:rsidR="00283E19" w:rsidTr="005C7CA2">
        <w:tblPrEx>
          <w:tblCellMar>
            <w:left w:w="28" w:type="dxa"/>
            <w:right w:w="28" w:type="dxa"/>
          </w:tblCellMar>
        </w:tblPrEx>
        <w:trPr>
          <w:cantSplit/>
          <w:jc w:val="center"/>
        </w:trPr>
        <w:tc>
          <w:tcPr>
            <w:tcW w:w="813" w:type="dxa"/>
            <w:vMerge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462" w:type="dxa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80" w:lineRule="exact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Диапазон управления частотой</w:t>
            </w:r>
          </w:p>
        </w:tc>
        <w:tc>
          <w:tcPr>
            <w:tcW w:w="6517" w:type="dxa"/>
            <w:gridSpan w:val="12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от 0,1 до 400 Гц</w:t>
            </w:r>
          </w:p>
        </w:tc>
      </w:tr>
      <w:tr w:rsidR="00283E19" w:rsidTr="005C7CA2">
        <w:tblPrEx>
          <w:tblCellMar>
            <w:left w:w="28" w:type="dxa"/>
            <w:right w:w="28" w:type="dxa"/>
          </w:tblCellMar>
        </w:tblPrEx>
        <w:trPr>
          <w:cantSplit/>
          <w:jc w:val="center"/>
        </w:trPr>
        <w:tc>
          <w:tcPr>
            <w:tcW w:w="813" w:type="dxa"/>
            <w:vMerge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462" w:type="dxa"/>
            <w:vMerge w:val="restart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80" w:lineRule="exact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Точность задания частоты</w:t>
            </w:r>
          </w:p>
        </w:tc>
        <w:tc>
          <w:tcPr>
            <w:tcW w:w="6517" w:type="dxa"/>
            <w:gridSpan w:val="12"/>
            <w:vAlign w:val="center"/>
          </w:tcPr>
          <w:p w:rsidR="00283E19" w:rsidRDefault="00283E19" w:rsidP="00283E19">
            <w:pPr>
              <w:tabs>
                <w:tab w:val="left" w:pos="1390"/>
                <w:tab w:val="left" w:leader="underscore" w:pos="8505"/>
              </w:tabs>
              <w:spacing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Цифровое задание: </w:t>
            </w:r>
            <w:r>
              <w:rPr>
                <w:rFonts w:ascii="Arial Narrow" w:hAnsi="Arial Narrow"/>
                <w:sz w:val="18"/>
              </w:rPr>
              <w:sym w:font="Symbol" w:char="F0B1"/>
            </w:r>
            <w:r>
              <w:rPr>
                <w:rFonts w:ascii="Arial Narrow" w:hAnsi="Arial Narrow"/>
                <w:sz w:val="18"/>
              </w:rPr>
              <w:t xml:space="preserve"> 0,01% (от </w:t>
            </w:r>
            <w:r>
              <w:rPr>
                <w:rFonts w:ascii="Arial Narrow" w:hAnsi="Arial Narrow"/>
                <w:sz w:val="18"/>
              </w:rPr>
              <w:sym w:font="Symbol" w:char="F02D"/>
            </w:r>
            <w:r>
              <w:rPr>
                <w:rFonts w:ascii="Arial Narrow" w:hAnsi="Arial Narrow"/>
                <w:sz w:val="18"/>
              </w:rPr>
              <w:t>10</w:t>
            </w:r>
            <w:r>
              <w:rPr>
                <w:rFonts w:ascii="Arial Narrow" w:hAnsi="Arial Narrow"/>
                <w:sz w:val="18"/>
              </w:rPr>
              <w:sym w:font="Symbol" w:char="F0B0"/>
            </w:r>
            <w:r>
              <w:rPr>
                <w:rFonts w:ascii="Arial Narrow" w:hAnsi="Arial Narrow"/>
                <w:sz w:val="18"/>
              </w:rPr>
              <w:t xml:space="preserve">С до </w:t>
            </w:r>
            <w:r>
              <w:rPr>
                <w:rFonts w:ascii="Arial Narrow" w:hAnsi="Arial Narrow"/>
                <w:sz w:val="18"/>
              </w:rPr>
              <w:sym w:font="Symbol" w:char="F02B"/>
            </w:r>
            <w:r>
              <w:rPr>
                <w:rFonts w:ascii="Arial Narrow" w:hAnsi="Arial Narrow"/>
                <w:sz w:val="18"/>
              </w:rPr>
              <w:t>40</w:t>
            </w:r>
            <w:r>
              <w:rPr>
                <w:rFonts w:ascii="Arial Narrow" w:hAnsi="Arial Narrow"/>
                <w:sz w:val="18"/>
              </w:rPr>
              <w:sym w:font="Symbol" w:char="F0B0"/>
            </w:r>
            <w:r>
              <w:rPr>
                <w:rFonts w:ascii="Arial Narrow" w:hAnsi="Arial Narrow"/>
                <w:sz w:val="18"/>
              </w:rPr>
              <w:t>С)</w:t>
            </w:r>
          </w:p>
        </w:tc>
      </w:tr>
      <w:tr w:rsidR="00283E19" w:rsidTr="005C7CA2">
        <w:tblPrEx>
          <w:tblCellMar>
            <w:left w:w="28" w:type="dxa"/>
            <w:right w:w="28" w:type="dxa"/>
          </w:tblCellMar>
        </w:tblPrEx>
        <w:trPr>
          <w:cantSplit/>
          <w:jc w:val="center"/>
        </w:trPr>
        <w:tc>
          <w:tcPr>
            <w:tcW w:w="813" w:type="dxa"/>
            <w:vMerge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462" w:type="dxa"/>
            <w:vMerge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8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6517" w:type="dxa"/>
            <w:gridSpan w:val="12"/>
            <w:vAlign w:val="center"/>
          </w:tcPr>
          <w:p w:rsidR="00283E19" w:rsidRDefault="00283E19" w:rsidP="00283E19">
            <w:pPr>
              <w:tabs>
                <w:tab w:val="left" w:pos="1390"/>
                <w:tab w:val="left" w:leader="underscore" w:pos="8505"/>
              </w:tabs>
              <w:spacing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Аналоговое задание: </w:t>
            </w:r>
            <w:r>
              <w:rPr>
                <w:rFonts w:ascii="Arial Narrow" w:hAnsi="Arial Narrow"/>
                <w:sz w:val="18"/>
              </w:rPr>
              <w:sym w:font="Symbol" w:char="F0B1"/>
            </w:r>
            <w:r>
              <w:rPr>
                <w:rFonts w:ascii="Arial Narrow" w:hAnsi="Arial Narrow"/>
                <w:sz w:val="18"/>
              </w:rPr>
              <w:t xml:space="preserve"> 0,1% (25</w:t>
            </w:r>
            <w:r>
              <w:rPr>
                <w:rFonts w:ascii="Arial Narrow" w:hAnsi="Arial Narrow"/>
                <w:sz w:val="18"/>
              </w:rPr>
              <w:sym w:font="Symbol" w:char="F0B0"/>
            </w:r>
            <w:r>
              <w:rPr>
                <w:rFonts w:ascii="Arial Narrow" w:hAnsi="Arial Narrow"/>
                <w:sz w:val="18"/>
              </w:rPr>
              <w:t xml:space="preserve">С </w:t>
            </w:r>
            <w:r>
              <w:rPr>
                <w:rFonts w:ascii="Arial Narrow" w:hAnsi="Arial Narrow"/>
                <w:sz w:val="18"/>
              </w:rPr>
              <w:sym w:font="Symbol" w:char="F0B1"/>
            </w:r>
            <w:r>
              <w:rPr>
                <w:rFonts w:ascii="Arial Narrow" w:hAnsi="Arial Narrow"/>
                <w:sz w:val="18"/>
              </w:rPr>
              <w:t xml:space="preserve"> 10</w:t>
            </w:r>
            <w:r>
              <w:rPr>
                <w:rFonts w:ascii="Arial Narrow" w:hAnsi="Arial Narrow"/>
                <w:sz w:val="18"/>
              </w:rPr>
              <w:sym w:font="Symbol" w:char="F0B0"/>
            </w:r>
            <w:r>
              <w:rPr>
                <w:rFonts w:ascii="Arial Narrow" w:hAnsi="Arial Narrow"/>
                <w:sz w:val="18"/>
              </w:rPr>
              <w:t>С)</w:t>
            </w:r>
          </w:p>
        </w:tc>
      </w:tr>
      <w:tr w:rsidR="00283E19" w:rsidTr="005C7CA2">
        <w:tblPrEx>
          <w:tblCellMar>
            <w:left w:w="28" w:type="dxa"/>
            <w:right w:w="28" w:type="dxa"/>
          </w:tblCellMar>
        </w:tblPrEx>
        <w:trPr>
          <w:cantSplit/>
          <w:jc w:val="center"/>
        </w:trPr>
        <w:tc>
          <w:tcPr>
            <w:tcW w:w="813" w:type="dxa"/>
            <w:vMerge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462" w:type="dxa"/>
            <w:vMerge w:val="restart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80" w:lineRule="exact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Разрешение по заданию частоты</w:t>
            </w:r>
          </w:p>
        </w:tc>
        <w:tc>
          <w:tcPr>
            <w:tcW w:w="6517" w:type="dxa"/>
            <w:gridSpan w:val="12"/>
            <w:vAlign w:val="center"/>
          </w:tcPr>
          <w:p w:rsidR="00283E19" w:rsidRDefault="00283E19" w:rsidP="00283E19">
            <w:pPr>
              <w:tabs>
                <w:tab w:val="left" w:pos="1390"/>
                <w:tab w:val="left" w:leader="underscore" w:pos="8505"/>
              </w:tabs>
              <w:spacing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Опорный цифровой сигнал: </w:t>
            </w:r>
            <w:r>
              <w:rPr>
                <w:rFonts w:ascii="Arial Narrow" w:hAnsi="Arial Narrow"/>
                <w:sz w:val="18"/>
              </w:rPr>
              <w:sym w:font="Symbol" w:char="F0B1"/>
            </w:r>
            <w:r>
              <w:rPr>
                <w:rFonts w:ascii="Arial Narrow" w:hAnsi="Arial Narrow"/>
                <w:sz w:val="18"/>
              </w:rPr>
              <w:t xml:space="preserve"> 0,01 Гц</w:t>
            </w:r>
          </w:p>
        </w:tc>
      </w:tr>
      <w:tr w:rsidR="00283E19" w:rsidTr="005C7CA2">
        <w:tblPrEx>
          <w:tblCellMar>
            <w:left w:w="28" w:type="dxa"/>
            <w:right w:w="28" w:type="dxa"/>
          </w:tblCellMar>
        </w:tblPrEx>
        <w:trPr>
          <w:cantSplit/>
          <w:jc w:val="center"/>
        </w:trPr>
        <w:tc>
          <w:tcPr>
            <w:tcW w:w="813" w:type="dxa"/>
            <w:vMerge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462" w:type="dxa"/>
            <w:vMerge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8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6517" w:type="dxa"/>
            <w:gridSpan w:val="12"/>
            <w:vAlign w:val="center"/>
          </w:tcPr>
          <w:p w:rsidR="00283E19" w:rsidRDefault="00283E19" w:rsidP="00283E19">
            <w:pPr>
              <w:tabs>
                <w:tab w:val="left" w:pos="1390"/>
                <w:tab w:val="left" w:leader="underscore" w:pos="8505"/>
              </w:tabs>
              <w:spacing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Опорный аналоговый сигнал: </w:t>
            </w:r>
            <w:r>
              <w:rPr>
                <w:rFonts w:ascii="Arial Narrow" w:hAnsi="Arial Narrow"/>
                <w:sz w:val="18"/>
              </w:rPr>
              <w:sym w:font="Symbol" w:char="F0B1"/>
            </w:r>
            <w:r>
              <w:rPr>
                <w:rFonts w:ascii="Arial Narrow" w:hAnsi="Arial Narrow"/>
                <w:sz w:val="18"/>
              </w:rPr>
              <w:t xml:space="preserve"> 0,03 Гц / 60 Гц (11 бит </w:t>
            </w:r>
            <w:r>
              <w:rPr>
                <w:rFonts w:ascii="Arial Narrow" w:hAnsi="Arial Narrow"/>
                <w:sz w:val="18"/>
              </w:rPr>
              <w:sym w:font="Symbol" w:char="F02B"/>
            </w:r>
            <w:r>
              <w:rPr>
                <w:rFonts w:ascii="Arial Narrow" w:hAnsi="Arial Narrow"/>
                <w:sz w:val="18"/>
              </w:rPr>
              <w:t xml:space="preserve"> код)</w:t>
            </w:r>
          </w:p>
        </w:tc>
      </w:tr>
      <w:tr w:rsidR="00283E19" w:rsidTr="005C7CA2">
        <w:tblPrEx>
          <w:tblCellMar>
            <w:left w:w="28" w:type="dxa"/>
            <w:right w:w="28" w:type="dxa"/>
          </w:tblCellMar>
        </w:tblPrEx>
        <w:trPr>
          <w:cantSplit/>
          <w:jc w:val="center"/>
        </w:trPr>
        <w:tc>
          <w:tcPr>
            <w:tcW w:w="813" w:type="dxa"/>
            <w:vMerge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462" w:type="dxa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80" w:lineRule="exact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Разрешение по выходной частоте</w:t>
            </w:r>
          </w:p>
        </w:tc>
        <w:tc>
          <w:tcPr>
            <w:tcW w:w="6517" w:type="dxa"/>
            <w:gridSpan w:val="12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0,01 Гц</w:t>
            </w:r>
          </w:p>
        </w:tc>
      </w:tr>
      <w:tr w:rsidR="00283E19" w:rsidTr="005C7CA2">
        <w:tblPrEx>
          <w:tblCellMar>
            <w:left w:w="28" w:type="dxa"/>
            <w:right w:w="28" w:type="dxa"/>
          </w:tblCellMar>
        </w:tblPrEx>
        <w:trPr>
          <w:cantSplit/>
          <w:jc w:val="center"/>
        </w:trPr>
        <w:tc>
          <w:tcPr>
            <w:tcW w:w="813" w:type="dxa"/>
            <w:vMerge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462" w:type="dxa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80" w:lineRule="exact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Запас по перегрузке</w:t>
            </w:r>
          </w:p>
        </w:tc>
        <w:tc>
          <w:tcPr>
            <w:tcW w:w="6517" w:type="dxa"/>
            <w:gridSpan w:val="12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150 % от номинального выходного тока 1 минуту</w:t>
            </w:r>
          </w:p>
        </w:tc>
      </w:tr>
      <w:tr w:rsidR="00283E19" w:rsidTr="005C7CA2">
        <w:tblPrEx>
          <w:tblCellMar>
            <w:left w:w="28" w:type="dxa"/>
            <w:right w:w="28" w:type="dxa"/>
          </w:tblCellMar>
        </w:tblPrEx>
        <w:trPr>
          <w:cantSplit/>
          <w:jc w:val="center"/>
        </w:trPr>
        <w:tc>
          <w:tcPr>
            <w:tcW w:w="813" w:type="dxa"/>
            <w:vMerge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462" w:type="dxa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80" w:lineRule="exact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Сигнал задания частоты</w:t>
            </w:r>
          </w:p>
        </w:tc>
        <w:tc>
          <w:tcPr>
            <w:tcW w:w="6517" w:type="dxa"/>
            <w:gridSpan w:val="12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от </w:t>
            </w:r>
            <w:r>
              <w:rPr>
                <w:rFonts w:ascii="Arial Narrow" w:hAnsi="Arial Narrow"/>
                <w:sz w:val="18"/>
              </w:rPr>
              <w:sym w:font="Symbol" w:char="F02D"/>
            </w:r>
            <w:r>
              <w:rPr>
                <w:rFonts w:ascii="Arial Narrow" w:hAnsi="Arial Narrow"/>
                <w:sz w:val="18"/>
              </w:rPr>
              <w:t>10 до 10 В,  от 0 до 10 В,  от 4 до 20 мА</w:t>
            </w:r>
          </w:p>
        </w:tc>
      </w:tr>
      <w:tr w:rsidR="00283E19" w:rsidTr="005C7CA2">
        <w:tblPrEx>
          <w:tblCellMar>
            <w:left w:w="28" w:type="dxa"/>
            <w:right w:w="28" w:type="dxa"/>
          </w:tblCellMar>
        </w:tblPrEx>
        <w:trPr>
          <w:cantSplit/>
          <w:jc w:val="center"/>
        </w:trPr>
        <w:tc>
          <w:tcPr>
            <w:tcW w:w="813" w:type="dxa"/>
            <w:vMerge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462" w:type="dxa"/>
            <w:tcBorders>
              <w:bottom w:val="single" w:sz="6" w:space="0" w:color="auto"/>
            </w:tcBorders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80" w:lineRule="exact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Время разгона/торможения</w:t>
            </w:r>
          </w:p>
        </w:tc>
        <w:tc>
          <w:tcPr>
            <w:tcW w:w="6517" w:type="dxa"/>
            <w:gridSpan w:val="12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от 0,01 до  6000 с (возможны 4 ступени)</w:t>
            </w:r>
          </w:p>
        </w:tc>
      </w:tr>
      <w:tr w:rsidR="00283E19" w:rsidTr="005C7CA2">
        <w:tblPrEx>
          <w:tblCellMar>
            <w:left w:w="28" w:type="dxa"/>
            <w:right w:w="28" w:type="dxa"/>
          </w:tblCellMar>
        </w:tblPrEx>
        <w:trPr>
          <w:cantSplit/>
          <w:jc w:val="center"/>
        </w:trPr>
        <w:tc>
          <w:tcPr>
            <w:tcW w:w="813" w:type="dxa"/>
            <w:vMerge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462" w:type="dxa"/>
            <w:vMerge w:val="restart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80" w:lineRule="exact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Тормозящий крутящий момент</w:t>
            </w:r>
          </w:p>
        </w:tc>
        <w:tc>
          <w:tcPr>
            <w:tcW w:w="6517" w:type="dxa"/>
            <w:gridSpan w:val="12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До</w:t>
            </w:r>
            <w:r w:rsidRPr="00B61F09">
              <w:rPr>
                <w:rFonts w:ascii="Arial Narrow" w:hAnsi="Arial Narrow"/>
                <w:sz w:val="18"/>
              </w:rPr>
              <w:t xml:space="preserve"> 20 %</w:t>
            </w:r>
            <w:r>
              <w:rPr>
                <w:rFonts w:ascii="Arial Narrow" w:hAnsi="Arial Narrow"/>
                <w:sz w:val="18"/>
              </w:rPr>
              <w:t xml:space="preserve"> (без тормозного резистора) </w:t>
            </w:r>
          </w:p>
          <w:p w:rsidR="00283E19" w:rsidRPr="00B61F09" w:rsidRDefault="00283E19" w:rsidP="00283E19">
            <w:pPr>
              <w:tabs>
                <w:tab w:val="left" w:leader="underscore" w:pos="8505"/>
              </w:tabs>
              <w:spacing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До 100% </w:t>
            </w:r>
            <w:r w:rsidRPr="00B61F09">
              <w:rPr>
                <w:rFonts w:ascii="Arial Narrow" w:hAnsi="Arial Narrow"/>
                <w:sz w:val="18"/>
              </w:rPr>
              <w:t xml:space="preserve"> (с внешним тормозным резистором)</w:t>
            </w:r>
          </w:p>
        </w:tc>
      </w:tr>
      <w:tr w:rsidR="00283E19" w:rsidTr="005C7CA2">
        <w:tblPrEx>
          <w:tblCellMar>
            <w:left w:w="28" w:type="dxa"/>
            <w:right w:w="28" w:type="dxa"/>
          </w:tblCellMar>
        </w:tblPrEx>
        <w:trPr>
          <w:cantSplit/>
          <w:jc w:val="center"/>
        </w:trPr>
        <w:tc>
          <w:tcPr>
            <w:tcW w:w="813" w:type="dxa"/>
            <w:vMerge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462" w:type="dxa"/>
            <w:vMerge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8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6517" w:type="dxa"/>
            <w:gridSpan w:val="12"/>
            <w:vAlign w:val="center"/>
          </w:tcPr>
          <w:p w:rsidR="00283E19" w:rsidRPr="00D94DA4" w:rsidRDefault="00283E19" w:rsidP="00283E19">
            <w:pPr>
              <w:tabs>
                <w:tab w:val="left" w:leader="underscore" w:pos="8505"/>
              </w:tabs>
              <w:spacing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Встроенный т</w:t>
            </w:r>
            <w:r w:rsidRPr="00B61F09">
              <w:rPr>
                <w:rFonts w:ascii="Arial Narrow" w:hAnsi="Arial Narrow"/>
                <w:sz w:val="18"/>
              </w:rPr>
              <w:t>ормозной прерыватель (</w:t>
            </w:r>
            <w:r>
              <w:rPr>
                <w:rFonts w:ascii="Arial Narrow" w:hAnsi="Arial Narrow"/>
                <w:sz w:val="18"/>
              </w:rPr>
              <w:t>0</w:t>
            </w:r>
            <w:r w:rsidR="00BA1BAA">
              <w:rPr>
                <w:rFonts w:ascii="Arial Narrow" w:hAnsi="Arial Narrow"/>
                <w:sz w:val="18"/>
              </w:rPr>
              <w:t>02</w:t>
            </w:r>
            <w:r>
              <w:rPr>
                <w:rFonts w:ascii="Arial Narrow" w:hAnsi="Arial Narrow"/>
                <w:sz w:val="18"/>
              </w:rPr>
              <w:t>Н…030Н</w:t>
            </w:r>
            <w:r w:rsidRPr="00D94DA4">
              <w:rPr>
                <w:rFonts w:ascii="Arial Narrow" w:hAnsi="Arial Narrow"/>
                <w:sz w:val="18"/>
              </w:rPr>
              <w:t>)</w:t>
            </w:r>
          </w:p>
          <w:p w:rsidR="00283E19" w:rsidRPr="00B61F09" w:rsidRDefault="00283E19" w:rsidP="00BA1BAA">
            <w:pPr>
              <w:tabs>
                <w:tab w:val="left" w:leader="underscore" w:pos="8505"/>
              </w:tabs>
              <w:spacing w:after="0"/>
              <w:rPr>
                <w:rFonts w:ascii="Arial Narrow" w:hAnsi="Arial Narrow"/>
                <w:sz w:val="18"/>
              </w:rPr>
            </w:pPr>
            <w:r w:rsidRPr="00B61F09">
              <w:rPr>
                <w:rFonts w:ascii="Arial Narrow" w:hAnsi="Arial Narrow"/>
                <w:sz w:val="18"/>
              </w:rPr>
              <w:t>Внешний тормозной прерыватель (040Н…</w:t>
            </w:r>
            <w:r w:rsidR="00BA1BAA">
              <w:rPr>
                <w:rFonts w:ascii="Arial Narrow" w:hAnsi="Arial Narrow"/>
                <w:sz w:val="18"/>
              </w:rPr>
              <w:t>8</w:t>
            </w:r>
            <w:r w:rsidRPr="00B61F09">
              <w:rPr>
                <w:rFonts w:ascii="Arial Narrow" w:hAnsi="Arial Narrow"/>
                <w:sz w:val="18"/>
              </w:rPr>
              <w:t>00Н)</w:t>
            </w:r>
          </w:p>
        </w:tc>
      </w:tr>
      <w:tr w:rsidR="00283E19" w:rsidTr="005C7CA2">
        <w:tblPrEx>
          <w:tblCellMar>
            <w:left w:w="28" w:type="dxa"/>
            <w:right w:w="28" w:type="dxa"/>
          </w:tblCellMar>
        </w:tblPrEx>
        <w:trPr>
          <w:cantSplit/>
          <w:jc w:val="center"/>
        </w:trPr>
        <w:tc>
          <w:tcPr>
            <w:tcW w:w="813" w:type="dxa"/>
            <w:vMerge w:val="restart"/>
            <w:textDirection w:val="btLr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ind w:left="113" w:right="113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Защитные функции</w:t>
            </w:r>
          </w:p>
        </w:tc>
        <w:tc>
          <w:tcPr>
            <w:tcW w:w="2462" w:type="dxa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80" w:lineRule="exact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Защита электродвигателя от перегрузки</w:t>
            </w:r>
          </w:p>
        </w:tc>
        <w:tc>
          <w:tcPr>
            <w:tcW w:w="6517" w:type="dxa"/>
            <w:gridSpan w:val="12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Защищен с помощью электронного термического реле перегрузки</w:t>
            </w:r>
          </w:p>
        </w:tc>
      </w:tr>
      <w:tr w:rsidR="00283E19" w:rsidTr="005C7CA2">
        <w:tblPrEx>
          <w:tblCellMar>
            <w:left w:w="28" w:type="dxa"/>
            <w:right w:w="28" w:type="dxa"/>
          </w:tblCellMar>
        </w:tblPrEx>
        <w:trPr>
          <w:cantSplit/>
          <w:trHeight w:val="215"/>
          <w:jc w:val="center"/>
        </w:trPr>
        <w:tc>
          <w:tcPr>
            <w:tcW w:w="813" w:type="dxa"/>
            <w:vMerge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462" w:type="dxa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80" w:lineRule="exact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Мгновенная перегрузка по току</w:t>
            </w:r>
          </w:p>
        </w:tc>
        <w:tc>
          <w:tcPr>
            <w:tcW w:w="6517" w:type="dxa"/>
            <w:gridSpan w:val="12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Отключение при 200% от номинального тока преобразователя</w:t>
            </w:r>
          </w:p>
        </w:tc>
      </w:tr>
      <w:tr w:rsidR="00283E19" w:rsidTr="005C7CA2">
        <w:tblPrEx>
          <w:tblCellMar>
            <w:left w:w="28" w:type="dxa"/>
            <w:right w:w="28" w:type="dxa"/>
          </w:tblCellMar>
        </w:tblPrEx>
        <w:trPr>
          <w:cantSplit/>
          <w:trHeight w:val="260"/>
          <w:jc w:val="center"/>
        </w:trPr>
        <w:tc>
          <w:tcPr>
            <w:tcW w:w="813" w:type="dxa"/>
            <w:vMerge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462" w:type="dxa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80" w:lineRule="exact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Перегрузка</w:t>
            </w:r>
          </w:p>
        </w:tc>
        <w:tc>
          <w:tcPr>
            <w:tcW w:w="6517" w:type="dxa"/>
            <w:gridSpan w:val="12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Отключение при 150% номинального тока преобразователя (60 сек)</w:t>
            </w:r>
          </w:p>
        </w:tc>
      </w:tr>
      <w:tr w:rsidR="00283E19" w:rsidTr="005C7CA2">
        <w:tblPrEx>
          <w:tblCellMar>
            <w:left w:w="28" w:type="dxa"/>
            <w:right w:w="28" w:type="dxa"/>
          </w:tblCellMar>
        </w:tblPrEx>
        <w:trPr>
          <w:cantSplit/>
          <w:jc w:val="center"/>
        </w:trPr>
        <w:tc>
          <w:tcPr>
            <w:tcW w:w="813" w:type="dxa"/>
            <w:vMerge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462" w:type="dxa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80" w:lineRule="exact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Перенапряжение</w:t>
            </w:r>
          </w:p>
        </w:tc>
        <w:tc>
          <w:tcPr>
            <w:tcW w:w="6517" w:type="dxa"/>
            <w:gridSpan w:val="12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Отключение при напряжении на шине постоянного тока ≥820 В</w:t>
            </w:r>
          </w:p>
        </w:tc>
      </w:tr>
      <w:tr w:rsidR="00283E19" w:rsidTr="005C7CA2">
        <w:tblPrEx>
          <w:tblCellMar>
            <w:left w:w="28" w:type="dxa"/>
            <w:right w:w="28" w:type="dxa"/>
          </w:tblCellMar>
        </w:tblPrEx>
        <w:trPr>
          <w:cantSplit/>
          <w:jc w:val="center"/>
        </w:trPr>
        <w:tc>
          <w:tcPr>
            <w:tcW w:w="813" w:type="dxa"/>
            <w:vMerge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462" w:type="dxa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80" w:lineRule="exact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Недостаточное напряжение</w:t>
            </w:r>
          </w:p>
        </w:tc>
        <w:tc>
          <w:tcPr>
            <w:tcW w:w="6517" w:type="dxa"/>
            <w:gridSpan w:val="12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/>
              <w:jc w:val="both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Отключение при напряжении на шине постоянного тока </w:t>
            </w:r>
            <w:r>
              <w:rPr>
                <w:rFonts w:ascii="Arial Narrow" w:hAnsi="Arial Narrow"/>
                <w:sz w:val="18"/>
              </w:rPr>
              <w:sym w:font="Symbol" w:char="F0A3"/>
            </w:r>
            <w:r>
              <w:rPr>
                <w:rFonts w:ascii="Arial Narrow" w:hAnsi="Arial Narrow"/>
                <w:sz w:val="18"/>
              </w:rPr>
              <w:t xml:space="preserve"> 380 В</w:t>
            </w:r>
          </w:p>
        </w:tc>
      </w:tr>
      <w:tr w:rsidR="00283E19" w:rsidTr="005C7CA2">
        <w:tblPrEx>
          <w:tblCellMar>
            <w:left w:w="28" w:type="dxa"/>
            <w:right w:w="28" w:type="dxa"/>
          </w:tblCellMar>
        </w:tblPrEx>
        <w:trPr>
          <w:cantSplit/>
          <w:jc w:val="center"/>
        </w:trPr>
        <w:tc>
          <w:tcPr>
            <w:tcW w:w="813" w:type="dxa"/>
            <w:vMerge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462" w:type="dxa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80" w:lineRule="exact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Кратковременное отключение напряжения питания</w:t>
            </w:r>
          </w:p>
        </w:tc>
        <w:tc>
          <w:tcPr>
            <w:tcW w:w="6517" w:type="dxa"/>
            <w:gridSpan w:val="12"/>
            <w:tcMar>
              <w:left w:w="28" w:type="dxa"/>
              <w:right w:w="57" w:type="dxa"/>
            </w:tcMar>
            <w:vAlign w:val="center"/>
          </w:tcPr>
          <w:p w:rsidR="00283E19" w:rsidRPr="009B0D49" w:rsidRDefault="00283E19" w:rsidP="00283E19">
            <w:pPr>
              <w:tabs>
                <w:tab w:val="left" w:leader="underscore" w:pos="8505"/>
              </w:tabs>
              <w:spacing w:after="0"/>
              <w:jc w:val="both"/>
              <w:rPr>
                <w:rFonts w:ascii="Arial Narrow" w:hAnsi="Arial Narrow"/>
                <w:sz w:val="16"/>
              </w:rPr>
            </w:pPr>
            <w:r w:rsidRPr="009B0D49">
              <w:rPr>
                <w:rFonts w:ascii="Arial Narrow" w:hAnsi="Arial Narrow"/>
                <w:sz w:val="16"/>
              </w:rPr>
              <w:t>Немедленное отключение выходного напряжения при кратковременном прекращении подачи питания более 15 мс. Возможно продолжение управления после возобновления подачи питания при пропадании на время не более  2 с.</w:t>
            </w:r>
          </w:p>
        </w:tc>
      </w:tr>
      <w:tr w:rsidR="00283E19" w:rsidTr="005C7CA2">
        <w:tblPrEx>
          <w:tblCellMar>
            <w:left w:w="28" w:type="dxa"/>
            <w:right w:w="28" w:type="dxa"/>
          </w:tblCellMar>
        </w:tblPrEx>
        <w:trPr>
          <w:cantSplit/>
          <w:jc w:val="center"/>
        </w:trPr>
        <w:tc>
          <w:tcPr>
            <w:tcW w:w="813" w:type="dxa"/>
            <w:vMerge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462" w:type="dxa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80" w:lineRule="exact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Перегрев радиатора-теплоотвода</w:t>
            </w:r>
          </w:p>
        </w:tc>
        <w:tc>
          <w:tcPr>
            <w:tcW w:w="6517" w:type="dxa"/>
            <w:gridSpan w:val="12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Защищен термистором</w:t>
            </w:r>
          </w:p>
        </w:tc>
      </w:tr>
      <w:tr w:rsidR="00283E19" w:rsidTr="005C7CA2">
        <w:tblPrEx>
          <w:tblCellMar>
            <w:left w:w="28" w:type="dxa"/>
            <w:right w:w="28" w:type="dxa"/>
          </w:tblCellMar>
        </w:tblPrEx>
        <w:trPr>
          <w:cantSplit/>
          <w:jc w:val="center"/>
        </w:trPr>
        <w:tc>
          <w:tcPr>
            <w:tcW w:w="813" w:type="dxa"/>
            <w:vMerge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462" w:type="dxa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80" w:lineRule="exact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Предотвращение срыва</w:t>
            </w:r>
          </w:p>
        </w:tc>
        <w:tc>
          <w:tcPr>
            <w:tcW w:w="6517" w:type="dxa"/>
            <w:gridSpan w:val="12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Во время разгона/торможения и вращения с постоянной скоростью</w:t>
            </w:r>
          </w:p>
        </w:tc>
      </w:tr>
      <w:tr w:rsidR="00283E19" w:rsidTr="005C7CA2">
        <w:tblPrEx>
          <w:tblCellMar>
            <w:left w:w="28" w:type="dxa"/>
            <w:right w:w="28" w:type="dxa"/>
          </w:tblCellMar>
        </w:tblPrEx>
        <w:trPr>
          <w:cantSplit/>
          <w:trHeight w:val="253"/>
          <w:jc w:val="center"/>
        </w:trPr>
        <w:tc>
          <w:tcPr>
            <w:tcW w:w="813" w:type="dxa"/>
            <w:vMerge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462" w:type="dxa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80" w:lineRule="exact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Защита от токов утечек</w:t>
            </w:r>
          </w:p>
        </w:tc>
        <w:tc>
          <w:tcPr>
            <w:tcW w:w="6517" w:type="dxa"/>
            <w:gridSpan w:val="12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Защищен электронной цепью (нарушение баланса выходных токов)</w:t>
            </w:r>
          </w:p>
        </w:tc>
      </w:tr>
      <w:tr w:rsidR="00283E19" w:rsidTr="005C7CA2">
        <w:tblPrEx>
          <w:tblCellMar>
            <w:left w:w="28" w:type="dxa"/>
            <w:right w:w="28" w:type="dxa"/>
          </w:tblCellMar>
        </w:tblPrEx>
        <w:trPr>
          <w:cantSplit/>
          <w:jc w:val="center"/>
        </w:trPr>
        <w:tc>
          <w:tcPr>
            <w:tcW w:w="813" w:type="dxa"/>
            <w:vMerge w:val="restart"/>
            <w:textDirection w:val="btLr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ind w:left="113" w:right="113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Окружающая среда</w:t>
            </w:r>
          </w:p>
        </w:tc>
        <w:tc>
          <w:tcPr>
            <w:tcW w:w="2462" w:type="dxa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80" w:lineRule="exact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Температура окружающей среды при работе</w:t>
            </w:r>
          </w:p>
        </w:tc>
        <w:tc>
          <w:tcPr>
            <w:tcW w:w="6517" w:type="dxa"/>
            <w:gridSpan w:val="12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sym w:font="Symbol" w:char="F02D"/>
            </w:r>
            <w:r>
              <w:rPr>
                <w:rFonts w:ascii="Arial Narrow" w:hAnsi="Arial Narrow"/>
                <w:sz w:val="18"/>
              </w:rPr>
              <w:t xml:space="preserve"> 10</w:t>
            </w:r>
            <w:r w:rsidRPr="009B0D49">
              <w:rPr>
                <w:rFonts w:ascii="Arial Narrow" w:hAnsi="Arial Narrow"/>
                <w:sz w:val="18"/>
              </w:rPr>
              <w:sym w:font="Courier New" w:char="00B0"/>
            </w:r>
            <w:r w:rsidRPr="009B0D49">
              <w:rPr>
                <w:rFonts w:ascii="Arial Narrow" w:hAnsi="Arial Narrow"/>
                <w:sz w:val="18"/>
              </w:rPr>
              <w:t>…+ 45</w:t>
            </w:r>
            <w:r w:rsidRPr="009B0D49">
              <w:rPr>
                <w:rFonts w:ascii="Arial Narrow" w:hAnsi="Arial Narrow"/>
                <w:sz w:val="18"/>
              </w:rPr>
              <w:sym w:font="Courier New" w:char="00B0"/>
            </w:r>
            <w:r w:rsidRPr="009B0D49">
              <w:rPr>
                <w:rFonts w:ascii="Arial Narrow" w:hAnsi="Arial Narrow"/>
                <w:sz w:val="18"/>
              </w:rPr>
              <w:t>С</w:t>
            </w:r>
            <w:r>
              <w:rPr>
                <w:rFonts w:ascii="Arial Narrow" w:hAnsi="Arial Narrow"/>
                <w:sz w:val="18"/>
              </w:rPr>
              <w:t xml:space="preserve"> </w:t>
            </w:r>
          </w:p>
        </w:tc>
      </w:tr>
      <w:tr w:rsidR="00283E19" w:rsidTr="005C7CA2">
        <w:tblPrEx>
          <w:tblCellMar>
            <w:left w:w="28" w:type="dxa"/>
            <w:right w:w="28" w:type="dxa"/>
          </w:tblCellMar>
        </w:tblPrEx>
        <w:trPr>
          <w:cantSplit/>
          <w:jc w:val="center"/>
        </w:trPr>
        <w:tc>
          <w:tcPr>
            <w:tcW w:w="813" w:type="dxa"/>
            <w:vMerge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462" w:type="dxa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80" w:lineRule="exact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Влажность </w:t>
            </w:r>
          </w:p>
        </w:tc>
        <w:tc>
          <w:tcPr>
            <w:tcW w:w="6517" w:type="dxa"/>
            <w:gridSpan w:val="12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Относительная влажность не более 95%, без образования конденсата</w:t>
            </w:r>
          </w:p>
        </w:tc>
      </w:tr>
      <w:tr w:rsidR="00283E19" w:rsidTr="005C7CA2">
        <w:tblPrEx>
          <w:tblCellMar>
            <w:left w:w="28" w:type="dxa"/>
            <w:right w:w="28" w:type="dxa"/>
          </w:tblCellMar>
        </w:tblPrEx>
        <w:trPr>
          <w:cantSplit/>
          <w:jc w:val="center"/>
        </w:trPr>
        <w:tc>
          <w:tcPr>
            <w:tcW w:w="813" w:type="dxa"/>
            <w:vMerge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462" w:type="dxa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80" w:lineRule="exact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Температура хранения</w:t>
            </w:r>
          </w:p>
        </w:tc>
        <w:tc>
          <w:tcPr>
            <w:tcW w:w="6517" w:type="dxa"/>
            <w:gridSpan w:val="12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от </w:t>
            </w:r>
            <w:r>
              <w:rPr>
                <w:rFonts w:ascii="Arial Narrow" w:hAnsi="Arial Narrow"/>
                <w:sz w:val="18"/>
              </w:rPr>
              <w:sym w:font="Symbol" w:char="F02D"/>
            </w:r>
            <w:r>
              <w:rPr>
                <w:rFonts w:ascii="Arial Narrow" w:hAnsi="Arial Narrow"/>
                <w:sz w:val="18"/>
              </w:rPr>
              <w:t xml:space="preserve"> 20</w:t>
            </w:r>
            <w:r>
              <w:rPr>
                <w:rFonts w:ascii="Arial Narrow" w:hAnsi="Arial Narrow"/>
                <w:sz w:val="18"/>
              </w:rPr>
              <w:sym w:font="Courier New" w:char="00B0"/>
            </w:r>
            <w:r>
              <w:rPr>
                <w:rFonts w:ascii="Arial Narrow" w:hAnsi="Arial Narrow"/>
                <w:sz w:val="18"/>
              </w:rPr>
              <w:t>С до + 60</w:t>
            </w:r>
            <w:r>
              <w:rPr>
                <w:rFonts w:ascii="Arial Narrow" w:hAnsi="Arial Narrow"/>
                <w:sz w:val="18"/>
              </w:rPr>
              <w:sym w:font="Courier New" w:char="00B0"/>
            </w:r>
            <w:r>
              <w:rPr>
                <w:rFonts w:ascii="Arial Narrow" w:hAnsi="Arial Narrow"/>
                <w:sz w:val="18"/>
              </w:rPr>
              <w:t>С</w:t>
            </w:r>
          </w:p>
        </w:tc>
      </w:tr>
      <w:tr w:rsidR="00283E19" w:rsidTr="005C7CA2">
        <w:tblPrEx>
          <w:tblCellMar>
            <w:left w:w="28" w:type="dxa"/>
            <w:right w:w="28" w:type="dxa"/>
          </w:tblCellMar>
        </w:tblPrEx>
        <w:trPr>
          <w:cantSplit/>
          <w:jc w:val="center"/>
        </w:trPr>
        <w:tc>
          <w:tcPr>
            <w:tcW w:w="813" w:type="dxa"/>
            <w:vMerge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462" w:type="dxa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80" w:lineRule="exact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Размещение</w:t>
            </w:r>
          </w:p>
        </w:tc>
        <w:tc>
          <w:tcPr>
            <w:tcW w:w="6517" w:type="dxa"/>
            <w:gridSpan w:val="12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Внутри помещения, защищенного от коррозионных газов и пыли</w:t>
            </w:r>
          </w:p>
        </w:tc>
      </w:tr>
      <w:tr w:rsidR="00283E19" w:rsidTr="005C7CA2">
        <w:tblPrEx>
          <w:tblCellMar>
            <w:left w:w="28" w:type="dxa"/>
            <w:right w:w="28" w:type="dxa"/>
          </w:tblCellMar>
        </w:tblPrEx>
        <w:trPr>
          <w:cantSplit/>
          <w:jc w:val="center"/>
        </w:trPr>
        <w:tc>
          <w:tcPr>
            <w:tcW w:w="813" w:type="dxa"/>
            <w:vMerge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462" w:type="dxa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80" w:lineRule="exact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Высотность</w:t>
            </w:r>
          </w:p>
        </w:tc>
        <w:tc>
          <w:tcPr>
            <w:tcW w:w="6517" w:type="dxa"/>
            <w:gridSpan w:val="12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Не более 1000 м </w:t>
            </w:r>
          </w:p>
        </w:tc>
      </w:tr>
      <w:tr w:rsidR="00283E19" w:rsidTr="005C7CA2">
        <w:tblPrEx>
          <w:tblCellMar>
            <w:left w:w="28" w:type="dxa"/>
            <w:right w:w="28" w:type="dxa"/>
          </w:tblCellMar>
        </w:tblPrEx>
        <w:trPr>
          <w:cantSplit/>
          <w:jc w:val="center"/>
        </w:trPr>
        <w:tc>
          <w:tcPr>
            <w:tcW w:w="813" w:type="dxa"/>
            <w:vMerge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60" w:lineRule="exact"/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462" w:type="dxa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 w:line="180" w:lineRule="exact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Вибрация</w:t>
            </w:r>
          </w:p>
        </w:tc>
        <w:tc>
          <w:tcPr>
            <w:tcW w:w="6517" w:type="dxa"/>
            <w:gridSpan w:val="12"/>
            <w:vAlign w:val="center"/>
          </w:tcPr>
          <w:p w:rsidR="00283E19" w:rsidRDefault="00283E19" w:rsidP="00283E19">
            <w:pPr>
              <w:tabs>
                <w:tab w:val="left" w:leader="underscore" w:pos="8505"/>
              </w:tabs>
              <w:spacing w:after="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до 9,81 м/</w:t>
            </w:r>
            <w:r>
              <w:rPr>
                <w:rFonts w:ascii="Arial Narrow" w:hAnsi="Arial Narrow"/>
                <w:sz w:val="18"/>
                <w:lang w:val="en-US"/>
              </w:rPr>
              <w:t>c</w:t>
            </w:r>
            <w:r>
              <w:rPr>
                <w:rFonts w:ascii="Arial Narrow" w:hAnsi="Arial Narrow"/>
                <w:sz w:val="18"/>
                <w:vertAlign w:val="superscript"/>
              </w:rPr>
              <w:t>2</w:t>
            </w:r>
            <w:r>
              <w:rPr>
                <w:rFonts w:ascii="Arial Narrow" w:hAnsi="Arial Narrow"/>
                <w:sz w:val="18"/>
              </w:rPr>
              <w:t xml:space="preserve"> (1</w:t>
            </w:r>
            <w:r>
              <w:rPr>
                <w:rFonts w:ascii="Arial Narrow" w:hAnsi="Arial Narrow"/>
                <w:sz w:val="18"/>
                <w:lang w:val="en-US"/>
              </w:rPr>
              <w:t>g</w:t>
            </w:r>
            <w:r>
              <w:rPr>
                <w:rFonts w:ascii="Arial Narrow" w:hAnsi="Arial Narrow"/>
                <w:sz w:val="18"/>
              </w:rPr>
              <w:t>) при менее, чем 20 Гц; до 1,96 м/</w:t>
            </w:r>
            <w:r>
              <w:rPr>
                <w:rFonts w:ascii="Arial Narrow" w:hAnsi="Arial Narrow"/>
                <w:sz w:val="18"/>
                <w:lang w:val="en-US"/>
              </w:rPr>
              <w:t>c</w:t>
            </w:r>
            <w:r>
              <w:rPr>
                <w:rFonts w:ascii="Arial Narrow" w:hAnsi="Arial Narrow"/>
                <w:sz w:val="18"/>
                <w:vertAlign w:val="superscript"/>
              </w:rPr>
              <w:t>2</w:t>
            </w:r>
            <w:r>
              <w:rPr>
                <w:rFonts w:ascii="Arial Narrow" w:hAnsi="Arial Narrow"/>
                <w:sz w:val="18"/>
              </w:rPr>
              <w:t xml:space="preserve"> (0,2</w:t>
            </w:r>
            <w:r>
              <w:rPr>
                <w:rFonts w:ascii="Arial Narrow" w:hAnsi="Arial Narrow"/>
                <w:sz w:val="18"/>
                <w:lang w:val="en-US"/>
              </w:rPr>
              <w:t>g</w:t>
            </w:r>
            <w:r>
              <w:rPr>
                <w:rFonts w:ascii="Arial Narrow" w:hAnsi="Arial Narrow"/>
                <w:sz w:val="18"/>
              </w:rPr>
              <w:t>) от 20 до 50 Гц</w:t>
            </w:r>
          </w:p>
        </w:tc>
      </w:tr>
    </w:tbl>
    <w:p w:rsidR="0026519B" w:rsidRDefault="0026519B"/>
    <w:sectPr w:rsidR="0026519B" w:rsidSect="00603D4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19B"/>
    <w:rsid w:val="00053135"/>
    <w:rsid w:val="0026519B"/>
    <w:rsid w:val="00283E19"/>
    <w:rsid w:val="002F5CB6"/>
    <w:rsid w:val="005A7FD3"/>
    <w:rsid w:val="005B442C"/>
    <w:rsid w:val="005C7CA2"/>
    <w:rsid w:val="00603D44"/>
    <w:rsid w:val="0069706F"/>
    <w:rsid w:val="006B5791"/>
    <w:rsid w:val="007D3D0B"/>
    <w:rsid w:val="008B327F"/>
    <w:rsid w:val="008E2070"/>
    <w:rsid w:val="00984DBC"/>
    <w:rsid w:val="00A64954"/>
    <w:rsid w:val="00BA1BAA"/>
    <w:rsid w:val="00C30C6F"/>
    <w:rsid w:val="00CC16B6"/>
    <w:rsid w:val="00D17B1D"/>
    <w:rsid w:val="00D2702E"/>
    <w:rsid w:val="00D67824"/>
    <w:rsid w:val="00DF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C5257"/>
  <w15:docId w15:val="{982106FF-1372-44E7-B362-3B1DE3B7B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tech05</dc:creator>
  <cp:lastModifiedBy>Ганкина Анастасия</cp:lastModifiedBy>
  <cp:revision>4</cp:revision>
  <dcterms:created xsi:type="dcterms:W3CDTF">2023-12-06T06:42:00Z</dcterms:created>
  <dcterms:modified xsi:type="dcterms:W3CDTF">2025-02-19T10:45:00Z</dcterms:modified>
</cp:coreProperties>
</file>